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A2D" w:rsidRDefault="00490A2D" w:rsidP="005E2627">
      <w:pPr>
        <w:tabs>
          <w:tab w:val="left" w:pos="930"/>
          <w:tab w:val="right" w:pos="9355"/>
        </w:tabs>
        <w:outlineLvl w:val="0"/>
        <w:rPr>
          <w:b/>
        </w:rPr>
      </w:pPr>
    </w:p>
    <w:p w:rsidR="00490A2D" w:rsidRPr="00A53084" w:rsidRDefault="00490A2D" w:rsidP="005E2627">
      <w:pPr>
        <w:tabs>
          <w:tab w:val="left" w:pos="930"/>
          <w:tab w:val="right" w:pos="9355"/>
        </w:tabs>
        <w:outlineLvl w:val="0"/>
        <w:rPr>
          <w:b/>
        </w:rPr>
      </w:pPr>
    </w:p>
    <w:p w:rsidR="00BB7CB6" w:rsidRPr="003716B3" w:rsidRDefault="00BB7CB6" w:rsidP="00BB7CB6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>Приложение №________</w:t>
      </w:r>
    </w:p>
    <w:p w:rsidR="00BB7CB6" w:rsidRPr="003716B3" w:rsidRDefault="00BB7CB6" w:rsidP="00BB7CB6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 xml:space="preserve"> к договору подряда № </w:t>
      </w:r>
      <w:r w:rsidRPr="003716B3">
        <w:rPr>
          <w:bCs/>
          <w:spacing w:val="-1"/>
          <w:sz w:val="22"/>
          <w:szCs w:val="22"/>
        </w:rPr>
        <w:t xml:space="preserve">_______________ </w:t>
      </w:r>
      <w:r w:rsidRPr="003716B3">
        <w:rPr>
          <w:sz w:val="22"/>
          <w:szCs w:val="22"/>
        </w:rPr>
        <w:t xml:space="preserve"> от </w:t>
      </w:r>
      <w:r w:rsidRPr="003716B3">
        <w:rPr>
          <w:bCs/>
          <w:spacing w:val="-1"/>
          <w:sz w:val="22"/>
          <w:szCs w:val="22"/>
        </w:rPr>
        <w:t>____________ г.</w:t>
      </w:r>
    </w:p>
    <w:p w:rsidR="00490A2D" w:rsidRPr="00A53084" w:rsidRDefault="00490A2D" w:rsidP="00767A33">
      <w:pPr>
        <w:tabs>
          <w:tab w:val="left" w:pos="3918"/>
        </w:tabs>
        <w:jc w:val="center"/>
        <w:rPr>
          <w:b/>
        </w:rPr>
      </w:pPr>
    </w:p>
    <w:p w:rsidR="00490A2D" w:rsidRDefault="00490A2D" w:rsidP="008866F8">
      <w:pPr>
        <w:pStyle w:val="2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8866F8">
        <w:rPr>
          <w:rFonts w:ascii="Times New Roman" w:hAnsi="Times New Roman"/>
          <w:color w:val="auto"/>
          <w:sz w:val="24"/>
          <w:szCs w:val="24"/>
        </w:rPr>
        <w:t>ЗАДАНИЕ НА ПРОЕКТИРОВАНИЕ</w:t>
      </w:r>
    </w:p>
    <w:p w:rsidR="00490A2D" w:rsidRPr="002319BC" w:rsidRDefault="00490A2D" w:rsidP="008866F8">
      <w:pPr>
        <w:jc w:val="center"/>
        <w:rPr>
          <w:b/>
          <w:bCs/>
        </w:rPr>
      </w:pPr>
      <w:r>
        <w:rPr>
          <w:b/>
          <w:bCs/>
        </w:rPr>
        <w:t>(</w:t>
      </w:r>
      <w:r w:rsidRPr="002319BC">
        <w:rPr>
          <w:b/>
          <w:bCs/>
        </w:rPr>
        <w:t>на разработку проектной и рабочей документации</w:t>
      </w:r>
      <w:r>
        <w:rPr>
          <w:b/>
          <w:bCs/>
        </w:rPr>
        <w:t>)</w:t>
      </w:r>
      <w:r w:rsidRPr="002319BC">
        <w:rPr>
          <w:b/>
          <w:bCs/>
        </w:rPr>
        <w:t xml:space="preserve"> </w:t>
      </w:r>
    </w:p>
    <w:p w:rsidR="00490A2D" w:rsidRPr="000324BD" w:rsidRDefault="00490A2D" w:rsidP="007A103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24BD">
        <w:rPr>
          <w:rFonts w:ascii="Times New Roman" w:hAnsi="Times New Roman" w:cs="Times New Roman"/>
          <w:b/>
          <w:bCs/>
          <w:sz w:val="24"/>
          <w:szCs w:val="24"/>
        </w:rPr>
        <w:t>по объекту: «</w:t>
      </w:r>
      <w:r w:rsidRPr="007A5578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Строительство КЛ-0,4 кВ от ТП-10/0,4 кВ №3104 в г. Пенза </w:t>
      </w:r>
      <w:r w:rsidR="00FC7F78">
        <w:rPr>
          <w:rFonts w:ascii="Times New Roman" w:hAnsi="Times New Roman" w:cs="Times New Roman"/>
          <w:b/>
          <w:bCs/>
          <w:noProof/>
          <w:sz w:val="24"/>
          <w:szCs w:val="24"/>
        </w:rPr>
        <w:br/>
      </w:r>
      <w:r w:rsidRPr="007A5578">
        <w:rPr>
          <w:rFonts w:ascii="Times New Roman" w:hAnsi="Times New Roman" w:cs="Times New Roman"/>
          <w:b/>
          <w:bCs/>
          <w:noProof/>
          <w:sz w:val="24"/>
          <w:szCs w:val="24"/>
        </w:rPr>
        <w:t>(ИП Фролова Е.И.) (под ключ)</w:t>
      </w:r>
      <w:r w:rsidRPr="000324B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90A2D" w:rsidRDefault="00490A2D"/>
    <w:p w:rsidR="00490A2D" w:rsidRPr="00A53084" w:rsidRDefault="00490A2D" w:rsidP="00F60FAF">
      <w:pPr>
        <w:keepNext/>
        <w:numPr>
          <w:ilvl w:val="0"/>
          <w:numId w:val="1"/>
        </w:numPr>
        <w:suppressLineNumbers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/>
        </w:rPr>
      </w:pPr>
      <w:r w:rsidRPr="00A53084">
        <w:rPr>
          <w:b/>
        </w:rPr>
        <w:lastRenderedPageBreak/>
        <w:t>Основание для проектирования.</w:t>
      </w:r>
    </w:p>
    <w:p w:rsidR="00BB7CB6" w:rsidRPr="00EB5441" w:rsidRDefault="00BB7CB6" w:rsidP="00BB7CB6">
      <w:pPr>
        <w:pStyle w:val="a8"/>
        <w:ind w:left="927"/>
        <w:rPr>
          <w:sz w:val="22"/>
          <w:szCs w:val="22"/>
        </w:rPr>
      </w:pPr>
      <w:r w:rsidRPr="00EB5441">
        <w:rPr>
          <w:sz w:val="22"/>
          <w:szCs w:val="22"/>
        </w:rPr>
        <w:t>Договор подряда № 2340-0022</w:t>
      </w:r>
      <w:r>
        <w:rPr>
          <w:sz w:val="22"/>
          <w:szCs w:val="22"/>
          <w:lang w:val="ru-RU"/>
        </w:rPr>
        <w:t>96</w:t>
      </w:r>
      <w:r w:rsidRPr="00EB5441">
        <w:rPr>
          <w:sz w:val="22"/>
          <w:szCs w:val="22"/>
        </w:rPr>
        <w:t xml:space="preserve"> от 10.05.2023 г. с ПАО «Россети Волга» на выполнение работ по объекту </w:t>
      </w:r>
      <w:r w:rsidRPr="00BB7CB6">
        <w:rPr>
          <w:bCs/>
        </w:rPr>
        <w:t>«</w:t>
      </w:r>
      <w:r w:rsidRPr="00BB7CB6">
        <w:rPr>
          <w:bCs/>
          <w:noProof/>
        </w:rPr>
        <w:t xml:space="preserve">Строительство КЛ-0,4 кВ от ТП-10/0,4 кВ №3104 в г. Пенза </w:t>
      </w:r>
      <w:r w:rsidRPr="00BB7CB6">
        <w:rPr>
          <w:bCs/>
          <w:noProof/>
        </w:rPr>
        <w:br/>
        <w:t>(ИП Фролова Е.И.) (под ключ)</w:t>
      </w:r>
      <w:r w:rsidRPr="00BB7CB6">
        <w:rPr>
          <w:bCs/>
        </w:rPr>
        <w:t>»</w:t>
      </w:r>
    </w:p>
    <w:p w:rsidR="00490A2D" w:rsidRPr="00FC3441" w:rsidRDefault="00490A2D" w:rsidP="004969D4">
      <w:pPr>
        <w:ind w:firstLine="709"/>
        <w:jc w:val="both"/>
      </w:pPr>
    </w:p>
    <w:p w:rsidR="00490A2D" w:rsidRPr="00BA7A6E" w:rsidRDefault="00490A2D" w:rsidP="00F60FAF">
      <w:pPr>
        <w:tabs>
          <w:tab w:val="left" w:pos="993"/>
        </w:tabs>
        <w:ind w:firstLine="709"/>
        <w:jc w:val="both"/>
        <w:rPr>
          <w:b/>
        </w:rPr>
      </w:pPr>
      <w:r w:rsidRPr="00A53084">
        <w:rPr>
          <w:b/>
        </w:rPr>
        <w:t>2.</w:t>
      </w:r>
      <w:r w:rsidRPr="00A53084">
        <w:rPr>
          <w:b/>
        </w:rPr>
        <w:tab/>
      </w:r>
      <w:r w:rsidRPr="00BA7A6E">
        <w:rPr>
          <w:b/>
        </w:rPr>
        <w:t>Нормативные документы, определяющие требования к оформлению и содержанию проектной документации.</w:t>
      </w:r>
    </w:p>
    <w:p w:rsidR="00490A2D" w:rsidRPr="00BD11B1" w:rsidRDefault="00490A2D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BD11B1"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490A2D" w:rsidRDefault="00490A2D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/>
        </w:rPr>
      </w:pPr>
    </w:p>
    <w:p w:rsidR="00490A2D" w:rsidRDefault="00490A2D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904F7D">
        <w:rPr>
          <w:b/>
        </w:rPr>
        <w:t>3. Вид строительства и этапы проектирования.</w:t>
      </w:r>
      <w:r w:rsidRPr="00A53084">
        <w:t xml:space="preserve"> </w:t>
      </w:r>
    </w:p>
    <w:p w:rsidR="00490A2D" w:rsidRDefault="00490A2D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</w:rPr>
      </w:pPr>
      <w:r>
        <w:t xml:space="preserve">3.1. </w:t>
      </w:r>
      <w:r w:rsidRPr="008D4D6B">
        <w:rPr>
          <w:bCs/>
          <w:color w:val="0070C0"/>
        </w:rPr>
        <w:t xml:space="preserve">Вид строительства: </w:t>
      </w:r>
      <w:r w:rsidRPr="00E54DEB">
        <w:rPr>
          <w:bCs/>
          <w:noProof/>
          <w:color w:val="0070C0"/>
        </w:rPr>
        <w:t>новое строительство</w:t>
      </w:r>
      <w:r w:rsidRPr="00064CDD">
        <w:rPr>
          <w:bCs/>
          <w:color w:val="00B050"/>
        </w:rPr>
        <w:t>.</w:t>
      </w:r>
    </w:p>
    <w:p w:rsidR="00490A2D" w:rsidRDefault="00490A2D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2319BC"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</w:t>
      </w:r>
      <w:r>
        <w:t xml:space="preserve"> на проектирование.</w:t>
      </w:r>
    </w:p>
    <w:p w:rsidR="00490A2D" w:rsidRDefault="00490A2D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A53084">
        <w:t>3.2.</w:t>
      </w:r>
      <w:r>
        <w:t xml:space="preserve"> </w:t>
      </w:r>
      <w:r w:rsidRPr="00BD11B1">
        <w:t>Этапы разработки документации</w:t>
      </w:r>
      <w:r>
        <w:t>:</w:t>
      </w:r>
    </w:p>
    <w:p w:rsidR="00490A2D" w:rsidRPr="00554B96" w:rsidRDefault="00490A2D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color w:val="0000FF"/>
        </w:rPr>
      </w:pPr>
      <w:r w:rsidRPr="00554B96">
        <w:rPr>
          <w:color w:val="0000FF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554B96">
        <w:rPr>
          <w:bCs/>
          <w:color w:val="0000FF"/>
        </w:rPr>
        <w:t>разработать обосновать и согласовать с Заказчиком проектную и рабочую документацию</w:t>
      </w:r>
      <w:r w:rsidRPr="00554B96">
        <w:rPr>
          <w:color w:val="0000FF"/>
        </w:rPr>
        <w:t xml:space="preserve"> согласно приложению №1 к настоящему техническому заданию.</w:t>
      </w:r>
    </w:p>
    <w:p w:rsidR="00490A2D" w:rsidRDefault="00490A2D" w:rsidP="00B0113E">
      <w:pPr>
        <w:keepNext/>
        <w:suppressLineNumbers/>
        <w:tabs>
          <w:tab w:val="left" w:pos="-4860"/>
          <w:tab w:val="left" w:pos="1134"/>
        </w:tabs>
        <w:suppressAutoHyphens/>
        <w:ind w:left="709" w:firstLine="709"/>
        <w:jc w:val="both"/>
        <w:rPr>
          <w:b/>
          <w:bCs/>
        </w:rPr>
      </w:pPr>
    </w:p>
    <w:p w:rsidR="00490A2D" w:rsidRDefault="00490A2D" w:rsidP="00F60FAF">
      <w:pPr>
        <w:keepNext/>
        <w:suppressLineNumbers/>
        <w:tabs>
          <w:tab w:val="left" w:pos="-4860"/>
          <w:tab w:val="left" w:pos="1134"/>
        </w:tabs>
        <w:suppressAutoHyphens/>
        <w:ind w:firstLine="709"/>
        <w:jc w:val="both"/>
        <w:rPr>
          <w:b/>
          <w:bCs/>
        </w:rPr>
      </w:pPr>
      <w:r w:rsidRPr="00A53084">
        <w:rPr>
          <w:b/>
          <w:bCs/>
        </w:rPr>
        <w:t>4. Основные характеристики проектируемого объекта.</w:t>
      </w:r>
    </w:p>
    <w:p w:rsidR="00490A2D" w:rsidRPr="00E87D4B" w:rsidRDefault="00490A2D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4.1 Для КЛ-0,4 </w:t>
      </w:r>
      <w:r w:rsidRPr="00E87D4B">
        <w:rPr>
          <w:b/>
        </w:rPr>
        <w:t>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490A2D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F50D2F" w:rsidRDefault="00490A2D" w:rsidP="00F50D2F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A2D" w:rsidRPr="00F50D2F" w:rsidRDefault="00490A2D" w:rsidP="00F50D2F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490A2D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8D4D6B" w:rsidRDefault="00490A2D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A2D" w:rsidRPr="008D4D6B" w:rsidRDefault="00490A2D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490A2D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8D4D6B" w:rsidRDefault="00490A2D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A2D" w:rsidRPr="008D4D6B" w:rsidRDefault="00490A2D" w:rsidP="009A3D73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490A2D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8D4D6B" w:rsidRDefault="00490A2D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A2D" w:rsidRPr="008D4D6B" w:rsidRDefault="00490A2D" w:rsidP="009A3D73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0,4 </w:t>
            </w:r>
            <w:r w:rsidRPr="008D4D6B">
              <w:rPr>
                <w:color w:val="0070C0"/>
              </w:rPr>
              <w:t>кВ</w:t>
            </w:r>
          </w:p>
        </w:tc>
      </w:tr>
      <w:tr w:rsidR="00490A2D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8D4D6B" w:rsidRDefault="00490A2D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A2D" w:rsidRPr="008D4D6B" w:rsidRDefault="00490A2D" w:rsidP="00F50D2F">
            <w:pPr>
              <w:jc w:val="center"/>
              <w:rPr>
                <w:color w:val="0070C0"/>
              </w:rPr>
            </w:pPr>
            <w:r w:rsidRPr="00E54DEB">
              <w:rPr>
                <w:noProof/>
                <w:color w:val="0070C0"/>
              </w:rPr>
              <w:t>0,29</w:t>
            </w:r>
            <w:r>
              <w:rPr>
                <w:color w:val="0070C0"/>
              </w:rPr>
              <w:t xml:space="preserve"> </w:t>
            </w:r>
            <w:r w:rsidRPr="00DB730E">
              <w:rPr>
                <w:color w:val="0070C0"/>
              </w:rPr>
              <w:t xml:space="preserve">км </w:t>
            </w:r>
            <w:r w:rsidRPr="008D4D6B">
              <w:rPr>
                <w:color w:val="0070C0"/>
              </w:rPr>
              <w:t>(ориентировочно)</w:t>
            </w:r>
          </w:p>
        </w:tc>
      </w:tr>
      <w:tr w:rsidR="00490A2D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8D4D6B" w:rsidRDefault="00490A2D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A2D" w:rsidRPr="008D4D6B" w:rsidRDefault="00490A2D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490A2D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8D4D6B" w:rsidRDefault="00490A2D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A2D" w:rsidRPr="008D4D6B" w:rsidRDefault="00490A2D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</w:tbl>
    <w:p w:rsidR="00490A2D" w:rsidRDefault="00490A2D" w:rsidP="00862307">
      <w:pPr>
        <w:keepNext/>
        <w:suppressLineNumbers/>
        <w:tabs>
          <w:tab w:val="left" w:pos="180"/>
        </w:tabs>
        <w:suppressAutoHyphens/>
        <w:ind w:firstLine="567"/>
        <w:jc w:val="both"/>
        <w:rPr>
          <w:b/>
        </w:rPr>
      </w:pPr>
    </w:p>
    <w:p w:rsidR="00490A2D" w:rsidRPr="002319BC" w:rsidRDefault="00490A2D" w:rsidP="00AA0033">
      <w:pPr>
        <w:widowControl w:val="0"/>
        <w:tabs>
          <w:tab w:val="left" w:pos="-3960"/>
          <w:tab w:val="left" w:pos="709"/>
        </w:tabs>
        <w:spacing w:after="60"/>
        <w:ind w:firstLine="709"/>
        <w:jc w:val="both"/>
        <w:rPr>
          <w:b/>
        </w:rPr>
      </w:pPr>
      <w:r>
        <w:rPr>
          <w:b/>
        </w:rPr>
        <w:t xml:space="preserve">5. </w:t>
      </w:r>
      <w:r w:rsidRPr="002319BC">
        <w:rPr>
          <w:b/>
        </w:rPr>
        <w:t>Требования к оформлению и содержанию проектной и рабочей документации.</w:t>
      </w:r>
    </w:p>
    <w:p w:rsidR="00490A2D" w:rsidRPr="002319BC" w:rsidRDefault="00490A2D" w:rsidP="00AA0033">
      <w:pPr>
        <w:widowControl w:val="0"/>
        <w:tabs>
          <w:tab w:val="left" w:pos="-4680"/>
          <w:tab w:val="left" w:pos="1134"/>
        </w:tabs>
        <w:spacing w:before="160"/>
        <w:ind w:firstLine="709"/>
        <w:contextualSpacing/>
        <w:jc w:val="both"/>
      </w:pPr>
      <w:r>
        <w:rPr>
          <w:b/>
        </w:rPr>
        <w:t>5.1</w:t>
      </w:r>
      <w:r>
        <w:rPr>
          <w:b/>
        </w:rPr>
        <w:tab/>
      </w:r>
      <w:r w:rsidRPr="00020848">
        <w:rPr>
          <w:b/>
        </w:rPr>
        <w:t>Предпроектное обследование, проведение необходимых инженерно-геодезических изысканий</w:t>
      </w:r>
      <w:r>
        <w:rPr>
          <w:b/>
        </w:rPr>
        <w:t>.</w:t>
      </w:r>
    </w:p>
    <w:p w:rsidR="00490A2D" w:rsidRDefault="00490A2D" w:rsidP="00464940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 w:rsidRPr="00E87D4B">
        <w:t xml:space="preserve">Перед началом проектирования выполнить предпроектное обследование объекта. </w:t>
      </w:r>
    </w:p>
    <w:p w:rsidR="00490A2D" w:rsidRPr="004422EE" w:rsidRDefault="00490A2D" w:rsidP="004422EE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>
        <w:t xml:space="preserve">5.1.1. </w:t>
      </w:r>
      <w:r w:rsidRPr="00E87D4B">
        <w:rPr>
          <w:bCs/>
        </w:rPr>
        <w:t xml:space="preserve">Выполнить необходимый объем предпроектного обследования и сбора исходных данных, достаточный для разработки проектной и рабочей документации. </w:t>
      </w:r>
    </w:p>
    <w:p w:rsidR="00490A2D" w:rsidRPr="00E87D4B" w:rsidRDefault="00490A2D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>
        <w:t xml:space="preserve">Согласовать с </w:t>
      </w:r>
      <w:r w:rsidRPr="00E54DEB">
        <w:rPr>
          <w:bCs/>
          <w:noProof/>
          <w:color w:val="0070C0"/>
        </w:rPr>
        <w:t>Пензенским</w:t>
      </w:r>
      <w:r>
        <w:t xml:space="preserve"> производственным отделением точку присоединения и трассу прохождения линии.</w:t>
      </w:r>
    </w:p>
    <w:p w:rsidR="00490A2D" w:rsidRPr="00E87D4B" w:rsidRDefault="00490A2D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Выполнить необходимый объем инженерно-геодезических изысканий (геодезическую съемку в масштабе М 1:500 (1:1000), достаточный для разработки пр</w:t>
      </w:r>
      <w:r>
        <w:rPr>
          <w:bCs/>
        </w:rPr>
        <w:t>оектной и рабочей документации.</w:t>
      </w:r>
    </w:p>
    <w:p w:rsidR="00490A2D" w:rsidRDefault="00490A2D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результат топографической съемки с владельцами пересе</w:t>
      </w:r>
      <w:r>
        <w:rPr>
          <w:bCs/>
        </w:rPr>
        <w:t>каемых инженерных коммуникаций.</w:t>
      </w:r>
    </w:p>
    <w:p w:rsidR="00490A2D" w:rsidRDefault="00490A2D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 xml:space="preserve">Согласовать </w:t>
      </w:r>
      <w:r>
        <w:rPr>
          <w:bCs/>
        </w:rPr>
        <w:t>проектную документацию</w:t>
      </w:r>
      <w:r w:rsidRPr="00E87D4B">
        <w:rPr>
          <w:bCs/>
        </w:rPr>
        <w:t xml:space="preserve"> с владельцами пересе</w:t>
      </w:r>
      <w:r>
        <w:rPr>
          <w:bCs/>
        </w:rPr>
        <w:t>каемых инженерных коммуникаций.</w:t>
      </w:r>
    </w:p>
    <w:p w:rsidR="00490A2D" w:rsidRDefault="00490A2D" w:rsidP="005D2C66">
      <w:pPr>
        <w:keepNext/>
        <w:widowControl w:val="0"/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Выполнить:</w:t>
      </w:r>
    </w:p>
    <w:p w:rsidR="00490A2D" w:rsidRDefault="00490A2D" w:rsidP="0024766C">
      <w:pPr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Запрос сведений ЕГРН (в виде кадастрового плана территории в форме, в виде кадастровых выписок форма КВ.1-КВ.6).</w:t>
      </w:r>
    </w:p>
    <w:p w:rsidR="00490A2D" w:rsidRDefault="00490A2D" w:rsidP="0007145D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b/>
          <w:bCs/>
        </w:rPr>
      </w:pPr>
      <w:r w:rsidRPr="00E87D4B">
        <w:rPr>
          <w:b/>
          <w:bCs/>
        </w:rPr>
        <w:t>5.2.</w:t>
      </w:r>
      <w:r w:rsidRPr="00E87D4B">
        <w:rPr>
          <w:b/>
          <w:bCs/>
        </w:rPr>
        <w:tab/>
        <w:t xml:space="preserve"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</w:t>
      </w:r>
      <w:r w:rsidRPr="00E87D4B">
        <w:rPr>
          <w:b/>
        </w:rPr>
        <w:t>землеустроительные работы</w:t>
      </w:r>
      <w:r w:rsidRPr="00E87D4B">
        <w:rPr>
          <w:b/>
          <w:bCs/>
        </w:rPr>
        <w:t xml:space="preserve"> в соответствии с п.5.2.1</w:t>
      </w:r>
      <w:r>
        <w:rPr>
          <w:b/>
          <w:bCs/>
        </w:rPr>
        <w:t>3</w:t>
      </w:r>
      <w:r w:rsidRPr="00E87D4B">
        <w:rPr>
          <w:b/>
          <w:bCs/>
        </w:rPr>
        <w:t>.-5.2.15. настоящего технического задания;</w:t>
      </w:r>
    </w:p>
    <w:p w:rsidR="00490A2D" w:rsidRPr="00E87D4B" w:rsidRDefault="00490A2D" w:rsidP="0007145D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Cs/>
        </w:rPr>
      </w:pPr>
      <w:r w:rsidRPr="00E87D4B">
        <w:rPr>
          <w:bCs/>
        </w:rPr>
        <w:t>Проектная и рабочая документация, должна быть согласована в требуемом объёме с Филиалом ПАО «</w:t>
      </w:r>
      <w:r>
        <w:t>Россети Волга</w:t>
      </w:r>
      <w:r w:rsidRPr="00E87D4B">
        <w:rPr>
          <w:bCs/>
        </w:rPr>
        <w:t>» - «Пензаэнерго».</w:t>
      </w:r>
    </w:p>
    <w:p w:rsidR="00490A2D" w:rsidRPr="00E87D4B" w:rsidRDefault="00490A2D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При разработке проектной и рабочей документации ограничить применение импортного оборудования и материалов при наличии отечественных аналогов, эквивалентных по технико-экономическим показателям. Применение иностранного оборудования возможно только на основании технико-экономического анализа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оборонно-промышленного комплекса (ОПК), а также с учетом информации об отечественной продукции, размещенной на портале ГИС-Промышленности.</w:t>
      </w:r>
    </w:p>
    <w:p w:rsidR="00490A2D" w:rsidRPr="00E87D4B" w:rsidRDefault="00490A2D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В случае необходимости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 (в соответствие с п. 3 Корпоративного плана импортозамещения, утвержденного Приказом ПАО «Россети» от 30.08.2017 г. №116).</w:t>
      </w:r>
    </w:p>
    <w:p w:rsidR="00490A2D" w:rsidRPr="00E87D4B" w:rsidRDefault="00490A2D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Получить акт на производство земельных работ под строительство объекта.</w:t>
      </w:r>
    </w:p>
    <w:p w:rsidR="00490A2D" w:rsidRPr="00E87D4B" w:rsidRDefault="00490A2D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акт на производство земельных работ со всеми заинтересованными лицами.</w:t>
      </w:r>
    </w:p>
    <w:p w:rsidR="00490A2D" w:rsidRPr="00E87D4B" w:rsidRDefault="00490A2D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Обеспечить утверждение согласованного акта на производство земельных работ.</w:t>
      </w:r>
    </w:p>
    <w:p w:rsidR="00490A2D" w:rsidRDefault="00490A2D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5.2.1 В том числе:</w:t>
      </w:r>
    </w:p>
    <w:p w:rsidR="00490A2D" w:rsidRPr="008E1699" w:rsidRDefault="00490A2D" w:rsidP="00A57E6D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КЛ-0,4</w:t>
      </w:r>
      <w:r w:rsidRPr="008E1699">
        <w:rPr>
          <w:b/>
          <w:bCs/>
          <w:color w:val="0070C0"/>
          <w:u w:val="single"/>
        </w:rPr>
        <w:t xml:space="preserve"> кВ:</w:t>
      </w:r>
    </w:p>
    <w:p w:rsidR="00490A2D" w:rsidRPr="00660BD8" w:rsidRDefault="00490A2D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color w:val="0070C0"/>
        </w:rPr>
        <w:t>-</w:t>
      </w:r>
      <w:r>
        <w:rPr>
          <w:color w:val="0070C0"/>
        </w:rPr>
        <w:t xml:space="preserve"> </w:t>
      </w:r>
      <w:r>
        <w:rPr>
          <w:bCs/>
          <w:color w:val="0070C0"/>
        </w:rPr>
        <w:t>Строительство К</w:t>
      </w:r>
      <w:r w:rsidRPr="00803EA8">
        <w:rPr>
          <w:bCs/>
          <w:color w:val="0070C0"/>
        </w:rPr>
        <w:t>Л-</w:t>
      </w:r>
      <w:r>
        <w:rPr>
          <w:bCs/>
          <w:color w:val="0070C0"/>
        </w:rPr>
        <w:t>0,4</w:t>
      </w:r>
      <w:r w:rsidRPr="00803EA8">
        <w:rPr>
          <w:bCs/>
          <w:color w:val="0070C0"/>
        </w:rPr>
        <w:t xml:space="preserve"> кВ </w:t>
      </w:r>
      <w:r w:rsidRPr="0056622E">
        <w:rPr>
          <w:bCs/>
          <w:color w:val="0070C0"/>
        </w:rPr>
        <w:t xml:space="preserve">от </w:t>
      </w:r>
      <w:r>
        <w:rPr>
          <w:bCs/>
          <w:color w:val="0070C0"/>
        </w:rPr>
        <w:t>ТП 10/0,4</w:t>
      </w:r>
      <w:r w:rsidRPr="0056622E">
        <w:rPr>
          <w:bCs/>
          <w:color w:val="0070C0"/>
        </w:rPr>
        <w:t xml:space="preserve"> кВ №</w:t>
      </w:r>
      <w:r>
        <w:rPr>
          <w:bCs/>
          <w:color w:val="0070C0"/>
        </w:rPr>
        <w:t xml:space="preserve"> 3104</w:t>
      </w:r>
      <w:r w:rsidRPr="00DB730E">
        <w:rPr>
          <w:bCs/>
          <w:color w:val="0070C0"/>
        </w:rPr>
        <w:t xml:space="preserve"> </w:t>
      </w:r>
      <w:r w:rsidRPr="008E1699">
        <w:rPr>
          <w:bCs/>
          <w:color w:val="0070C0"/>
        </w:rPr>
        <w:t xml:space="preserve">до </w:t>
      </w:r>
      <w:r>
        <w:rPr>
          <w:bCs/>
          <w:color w:val="0070C0"/>
        </w:rPr>
        <w:t xml:space="preserve">границ участка с кадастровым номером </w:t>
      </w:r>
      <w:r w:rsidRPr="00E54DEB">
        <w:rPr>
          <w:bCs/>
          <w:noProof/>
          <w:color w:val="0070C0"/>
        </w:rPr>
        <w:t>58:29:1003002:473</w:t>
      </w:r>
      <w:r w:rsidR="00A07C87">
        <w:rPr>
          <w:bCs/>
          <w:noProof/>
          <w:color w:val="0070C0"/>
        </w:rPr>
        <w:t>;</w:t>
      </w:r>
    </w:p>
    <w:p w:rsidR="00490A2D" w:rsidRPr="00660BD8" w:rsidRDefault="00490A2D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660BD8">
        <w:rPr>
          <w:bCs/>
          <w:color w:val="0070C0"/>
        </w:rPr>
        <w:t>- кабель принять бронированный, марку и сечение определить при проектировании с учетом схемы перспективного развития и объемов прогнозируемого технологического присоединения, а также нагрузки присоединения. Провести анализ пропускной способности КЛ-0,4 кВ, определить ограничивающие пропускную способность факторы и разработать предложения по устранению факторов ограничивающих пропускную способность КЛ;</w:t>
      </w:r>
    </w:p>
    <w:p w:rsidR="00490A2D" w:rsidRPr="00660BD8" w:rsidRDefault="00490A2D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660BD8">
        <w:rPr>
          <w:bCs/>
          <w:color w:val="0070C0"/>
        </w:rPr>
        <w:t>- расчет сечения кабеля по экономической плотности тока, термической устойчивости току К.З., потере напряжения;</w:t>
      </w:r>
    </w:p>
    <w:p w:rsidR="00490A2D" w:rsidRPr="00660BD8" w:rsidRDefault="00490A2D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660BD8">
        <w:rPr>
          <w:bCs/>
          <w:color w:val="0070C0"/>
        </w:rPr>
        <w:t>- предусмотреть маркировку охранных зон КЛ путем установки предупреждающих знаков, содержащих указание на размер охранной зоны, информацию о соответствующей сетевой организации, а также закладку охранно-сигнальной ленты;</w:t>
      </w:r>
    </w:p>
    <w:p w:rsidR="00490A2D" w:rsidRPr="00660BD8" w:rsidRDefault="00490A2D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660BD8">
        <w:rPr>
          <w:bCs/>
          <w:color w:val="0070C0"/>
        </w:rPr>
        <w:t>- расчет затрат на эксплуатацию вновь построенного объекта;</w:t>
      </w:r>
    </w:p>
    <w:p w:rsidR="00490A2D" w:rsidRPr="00660BD8" w:rsidRDefault="00490A2D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660BD8">
        <w:rPr>
          <w:bCs/>
          <w:color w:val="0070C0"/>
        </w:rPr>
        <w:t>- условия выбора оборудования и материалов подтвердить расчетами. Все необходимые расчеты приложить к проектной документации с указанием литературы, на основании которой они производятся.</w:t>
      </w:r>
    </w:p>
    <w:p w:rsidR="00490A2D" w:rsidRPr="00DF23D6" w:rsidRDefault="00490A2D" w:rsidP="00047CE9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660BD8">
        <w:rPr>
          <w:bCs/>
          <w:color w:val="0070C0"/>
        </w:rPr>
        <w:t>- В составе проектной документации предусмотреть организацию учета электроэнергии с удаленным сбором данных</w:t>
      </w:r>
      <w:r w:rsidRPr="003D0A87">
        <w:rPr>
          <w:bCs/>
          <w:color w:val="0070C0"/>
        </w:rPr>
        <w:t xml:space="preserve"> в соответствии с требованиями</w:t>
      </w:r>
      <w:r w:rsidRPr="00554B96">
        <w:rPr>
          <w:bCs/>
          <w:color w:val="0070C0"/>
        </w:rPr>
        <w:t xml:space="preserve"> раздела №</w:t>
      </w:r>
      <w:r w:rsidRPr="00554B96">
        <w:rPr>
          <w:bCs/>
          <w:color w:val="0070C0"/>
          <w:lang w:val="en-US"/>
        </w:rPr>
        <w:t>X</w:t>
      </w:r>
      <w:r w:rsidRPr="00554B96">
        <w:rPr>
          <w:bCs/>
          <w:color w:val="0070C0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</w:t>
      </w:r>
      <w:r w:rsidRPr="00B67A30">
        <w:rPr>
          <w:bCs/>
          <w:color w:val="0070C0"/>
        </w:rPr>
        <w:t>.</w:t>
      </w:r>
    </w:p>
    <w:p w:rsidR="00490A2D" w:rsidRPr="00964000" w:rsidRDefault="00490A2D" w:rsidP="002E5461">
      <w:pPr>
        <w:shd w:val="clear" w:color="auto" w:fill="FFFFFF"/>
        <w:ind w:left="14" w:firstLine="709"/>
        <w:jc w:val="both"/>
        <w:rPr>
          <w:bCs/>
        </w:rPr>
      </w:pPr>
      <w:r w:rsidRPr="00F5798F">
        <w:rPr>
          <w:bCs/>
        </w:rPr>
        <w:t>5.2.2.</w:t>
      </w:r>
      <w:r>
        <w:rPr>
          <w:bCs/>
        </w:rPr>
        <w:tab/>
      </w:r>
      <w:r w:rsidRPr="00F5798F">
        <w:rPr>
          <w:bCs/>
        </w:rPr>
        <w:t>Разработать раздел «Перечень мероприятий по охране окружающей среды» (оформить отдельным томом),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490A2D" w:rsidRPr="00964000" w:rsidRDefault="00490A2D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2.3</w:t>
      </w:r>
      <w:r w:rsidRPr="00964000">
        <w:rPr>
          <w:bCs/>
        </w:rPr>
        <w:t>.</w:t>
      </w:r>
      <w:r w:rsidRPr="00964000">
        <w:rPr>
          <w:bCs/>
        </w:rPr>
        <w:tab/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490A2D" w:rsidRPr="00964000" w:rsidRDefault="00490A2D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4.</w:t>
      </w:r>
      <w:r w:rsidRPr="00964000">
        <w:rPr>
          <w:bCs/>
        </w:rPr>
        <w:tab/>
        <w:t xml:space="preserve">Разработать раздел «Проект организации строительства» (ПОС) с определением сроков выполнения строительно-монтажных работ, график поставки и схему транспортировки оборудования и т.д. </w:t>
      </w:r>
    </w:p>
    <w:p w:rsidR="00490A2D" w:rsidRPr="00964000" w:rsidRDefault="00490A2D" w:rsidP="002E5461">
      <w:pPr>
        <w:shd w:val="clear" w:color="auto" w:fill="FFFFFF"/>
        <w:ind w:left="14" w:firstLine="709"/>
        <w:jc w:val="both"/>
      </w:pPr>
      <w:r w:rsidRPr="00964000">
        <w:t>В составе раздела ПОС разработать отдельным томом подраздел «Строительный контроль», в котором отразить:</w:t>
      </w:r>
    </w:p>
    <w:p w:rsidR="00490A2D" w:rsidRPr="00964000" w:rsidRDefault="00490A2D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персоналу, осуществляющему строительный контроль (квалификация, стаж, аттестация персонала);</w:t>
      </w:r>
    </w:p>
    <w:p w:rsidR="00490A2D" w:rsidRPr="00964000" w:rsidRDefault="00490A2D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490A2D" w:rsidRPr="00964000" w:rsidRDefault="00490A2D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490A2D" w:rsidRPr="00964000" w:rsidRDefault="00490A2D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оборудования и материалов, подлежащих входному контролю, а также требования к оборудованию и материалам, такие как:</w:t>
      </w:r>
    </w:p>
    <w:p w:rsidR="00490A2D" w:rsidRPr="00964000" w:rsidRDefault="00490A2D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490A2D" w:rsidRPr="00964000" w:rsidRDefault="00490A2D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490A2D" w:rsidRPr="00964000" w:rsidRDefault="00490A2D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490A2D" w:rsidRPr="00964000" w:rsidRDefault="00490A2D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расконсервации поставляемого на монтажную площадку оборудования.</w:t>
      </w:r>
    </w:p>
    <w:p w:rsidR="00490A2D" w:rsidRPr="00964000" w:rsidRDefault="00490A2D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490A2D" w:rsidRPr="00964000" w:rsidRDefault="00490A2D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490A2D" w:rsidRPr="00964000" w:rsidRDefault="00490A2D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монтажных работ с привлечением предприятий - изготовителей оборудования;</w:t>
      </w:r>
    </w:p>
    <w:p w:rsidR="00490A2D" w:rsidRPr="00964000" w:rsidRDefault="00490A2D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определенного узла технологического процесса;</w:t>
      </w:r>
    </w:p>
    <w:p w:rsidR="00490A2D" w:rsidRPr="00964000" w:rsidRDefault="00490A2D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единичного, индивидуального оборудования;</w:t>
      </w:r>
    </w:p>
    <w:p w:rsidR="00490A2D" w:rsidRPr="00964000" w:rsidRDefault="00490A2D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предельные значения контролируемых параметров, допускаемых уровней несоответствия по каждому из них;</w:t>
      </w:r>
    </w:p>
    <w:p w:rsidR="00490A2D" w:rsidRPr="00964000" w:rsidRDefault="00490A2D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предложения по организации службы геодезического и лабораторного контроля;</w:t>
      </w:r>
    </w:p>
    <w:p w:rsidR="00490A2D" w:rsidRPr="00964000" w:rsidRDefault="00490A2D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предписания собственников объектов инженерных коммуникаций и иных объектов, полученные при согласовании ПСД.</w:t>
      </w:r>
    </w:p>
    <w:p w:rsidR="00490A2D" w:rsidRDefault="00490A2D" w:rsidP="009A01F7">
      <w:pPr>
        <w:widowControl w:val="0"/>
        <w:tabs>
          <w:tab w:val="left" w:pos="-4860"/>
          <w:tab w:val="left" w:pos="1418"/>
        </w:tabs>
        <w:ind w:firstLine="709"/>
        <w:jc w:val="both"/>
      </w:pPr>
      <w:r>
        <w:t>5.2.5.</w:t>
      </w:r>
      <w:r>
        <w:tab/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490A2D" w:rsidRDefault="00490A2D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2000 г. на основании сметно-нормативной базы ФЕР и отдельным их составляющим, сведения о которых включены в ФРСН.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490A2D" w:rsidRPr="00982AAF" w:rsidRDefault="00490A2D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 xml:space="preserve">При подготовке сметной документации необходимо руководствоваться Р-РВ-17-1279.05-21 Регламентом формирования сметной стоимости объектов нового строительства, расширения, </w:t>
      </w:r>
      <w:r w:rsidRPr="00982AAF">
        <w:t>реконструкции, технического перевооружения ПАО «Россети Волги» в части не противоречащей вышеуказанному требованию.</w:t>
      </w:r>
    </w:p>
    <w:p w:rsidR="00490A2D" w:rsidRPr="00982AAF" w:rsidRDefault="00490A2D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82AAF">
        <w:t>В состав сметной документации включать анализ информации о стоимости материалов, оборудования, в соответствии с требованиями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490A2D" w:rsidRPr="00964000" w:rsidRDefault="00490A2D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82AAF">
        <w:rPr>
          <w:bCs/>
        </w:rPr>
        <w:t>5.2.6.</w:t>
      </w:r>
      <w:r w:rsidRPr="00982AAF">
        <w:rPr>
          <w:bCs/>
        </w:rPr>
        <w:tab/>
        <w:t>При выполнении проектной</w:t>
      </w:r>
      <w:r w:rsidRPr="00BC454C">
        <w:rPr>
          <w:bCs/>
        </w:rPr>
        <w:t xml:space="preserve"> и рабочей документации учесть требования Положения о корпоративном стиле оформления производственных объектов ПАО «Россети Волга» П-ВН-21-040.05-22.</w:t>
      </w:r>
    </w:p>
    <w:p w:rsidR="00490A2D" w:rsidRPr="00964000" w:rsidRDefault="00490A2D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7.</w:t>
      </w:r>
      <w:r w:rsidRPr="00964000">
        <w:rPr>
          <w:bCs/>
        </w:rPr>
        <w:tab/>
        <w:t>Одновременно с разработкой проектной и рабочей документации необходимо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490A2D" w:rsidRPr="00964000" w:rsidRDefault="00490A2D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8.</w:t>
      </w:r>
      <w:r w:rsidRPr="00964000">
        <w:rPr>
          <w:bCs/>
        </w:rPr>
        <w:tab/>
        <w:t>Выполнить 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</w:r>
    </w:p>
    <w:p w:rsidR="00490A2D" w:rsidRPr="00964000" w:rsidRDefault="00490A2D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9.</w:t>
      </w:r>
      <w:r>
        <w:rPr>
          <w:bCs/>
        </w:rPr>
        <w:tab/>
      </w:r>
      <w:r w:rsidRPr="00964000">
        <w:rPr>
          <w:bCs/>
        </w:rPr>
        <w:t>Разработка рабочей документации выполняется на основании проектной документации.</w:t>
      </w:r>
    </w:p>
    <w:p w:rsidR="00490A2D" w:rsidRPr="00964000" w:rsidRDefault="00490A2D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10.</w:t>
      </w:r>
      <w:r w:rsidRPr="00964000">
        <w:rPr>
          <w:bCs/>
        </w:rPr>
        <w:t xml:space="preserve"> В целях реализации в процессе строительства архитектурных,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490A2D" w:rsidRPr="00964000" w:rsidRDefault="00490A2D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11.</w:t>
      </w:r>
      <w:r w:rsidRPr="00964000">
        <w:rPr>
          <w:bCs/>
        </w:rPr>
        <w:t xml:space="preserve"> 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490A2D" w:rsidRPr="00964000" w:rsidRDefault="00490A2D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 другими заинтересованными лицами.</w:t>
      </w:r>
    </w:p>
    <w:p w:rsidR="00490A2D" w:rsidRPr="00964000" w:rsidRDefault="00490A2D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2.12</w:t>
      </w:r>
      <w:r w:rsidRPr="00964000">
        <w:rPr>
          <w:bCs/>
        </w:rPr>
        <w:t>. Выполнить в составе проектной и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490A2D" w:rsidRPr="00803EA8" w:rsidRDefault="00490A2D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5.2.13. В составе проекта обосновать, рекомендовать, определить и/или выполнить:</w:t>
      </w:r>
    </w:p>
    <w:p w:rsidR="00490A2D" w:rsidRPr="00803EA8" w:rsidRDefault="00490A2D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 xml:space="preserve">- расчеты по определению наиболее оптимального варианта размещения ПС </w:t>
      </w:r>
      <w:r w:rsidRPr="00803EA8">
        <w:rPr>
          <w:bCs/>
          <w:i/>
          <w:iCs/>
        </w:rPr>
        <w:t xml:space="preserve">(ПП) </w:t>
      </w:r>
      <w:r w:rsidRPr="00803EA8">
        <w:rPr>
          <w:bCs/>
        </w:rPr>
        <w:t xml:space="preserve">или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расчете. </w:t>
      </w:r>
    </w:p>
    <w:p w:rsidR="00490A2D" w:rsidRPr="00803EA8" w:rsidRDefault="00490A2D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В случае выбора трассы и площадки для размещения объекта на землях, принадлежащим муниципальным образованиям, выполнить в составе проектной и рабочей документации в соответствии с Постановлением Правительства Пензенской области от 05 ноября 2015 г. №611-пП «Об утверждении порядка и условий размещения объектов, виды которых установлены Правительством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490A2D" w:rsidRPr="00803EA8" w:rsidRDefault="00490A2D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Произвести утверждение схемы границ в установленном порядке.</w:t>
      </w:r>
    </w:p>
    <w:p w:rsidR="00490A2D" w:rsidRPr="00803EA8" w:rsidRDefault="00490A2D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rPr>
          <w:bCs/>
        </w:rPr>
        <w:t xml:space="preserve">5.2.14. </w:t>
      </w:r>
      <w:r>
        <w:t>В случае прохождения трассы К</w:t>
      </w:r>
      <w:r w:rsidRPr="00803EA8">
        <w:t>Л по землям, находящимся в частной собственности:</w:t>
      </w:r>
    </w:p>
    <w:p w:rsidR="00490A2D" w:rsidRPr="00803EA8" w:rsidRDefault="00490A2D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заключить договоры аренды земельных участков на период строительства (по доверенности от Заказчика) с обязательным заключением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490A2D" w:rsidRDefault="00490A2D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выполнить работы (подготовить документы и материалы), необходимые для перевода земельного участка для строительства</w:t>
      </w:r>
      <w:r w:rsidRPr="00803EA8">
        <w:rPr>
          <w:i/>
        </w:rPr>
        <w:t xml:space="preserve"> </w:t>
      </w:r>
      <w:r w:rsidRPr="00803EA8">
        <w:t>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другую».</w:t>
      </w:r>
    </w:p>
    <w:p w:rsidR="00490A2D" w:rsidRPr="00964000" w:rsidRDefault="00490A2D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5.</w:t>
      </w:r>
      <w:r>
        <w:t>2</w:t>
      </w:r>
      <w:r w:rsidRPr="00964000">
        <w:t>.</w:t>
      </w:r>
      <w:r>
        <w:t>15.</w:t>
      </w:r>
      <w:r w:rsidRPr="00964000">
        <w:t xml:space="preserve"> Отдельным томом выполнить и оформить в соответствии с Положением «О составе разделов проектной документации и требованиях к их содержанию», утвержденным Постановлением Правительства Российской Федерации от 16.02.2008 № 87 раздел проектной документации:</w:t>
      </w:r>
    </w:p>
    <w:p w:rsidR="00490A2D" w:rsidRPr="00964000" w:rsidRDefault="00490A2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>«Схема планировочной организации земельного участка»;</w:t>
      </w:r>
    </w:p>
    <w:p w:rsidR="00490A2D" w:rsidRPr="00964000" w:rsidRDefault="00490A2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>«Проект полосы отвода»;</w:t>
      </w:r>
    </w:p>
    <w:p w:rsidR="00490A2D" w:rsidRPr="00964000" w:rsidRDefault="00490A2D" w:rsidP="002E5461">
      <w:pPr>
        <w:widowControl w:val="0"/>
        <w:tabs>
          <w:tab w:val="left" w:pos="-4860"/>
          <w:tab w:val="left" w:pos="426"/>
        </w:tabs>
        <w:ind w:firstLine="709"/>
        <w:jc w:val="both"/>
      </w:pPr>
      <w:r w:rsidRPr="00964000">
        <w:t>Кроме того, в раздел включить материалы:</w:t>
      </w:r>
    </w:p>
    <w:p w:rsidR="00490A2D" w:rsidRPr="00964000" w:rsidRDefault="00490A2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кадастровые планы территорий с нанесением на них границ </w:t>
      </w:r>
      <w:r w:rsidRPr="00964000">
        <w:rPr>
          <w:i/>
        </w:rPr>
        <w:t>полосы отвода земель - для ЛЭП,</w:t>
      </w:r>
      <w:r w:rsidRPr="00964000">
        <w:t xml:space="preserve">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490A2D" w:rsidRPr="00964000" w:rsidRDefault="00490A2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сводную экспликацию земель по землепользователям </w:t>
      </w:r>
      <w:r w:rsidRPr="00964000">
        <w:rPr>
          <w:i/>
        </w:rPr>
        <w:t>(для ЛЭП - по пикетам трассы)</w:t>
      </w:r>
      <w:r w:rsidRPr="00964000">
        <w:t>;</w:t>
      </w:r>
    </w:p>
    <w:p w:rsidR="00490A2D" w:rsidRPr="00964000" w:rsidRDefault="00490A2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территории;</w:t>
      </w:r>
    </w:p>
    <w:p w:rsidR="00490A2D" w:rsidRPr="00964000" w:rsidRDefault="00490A2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категории земель, на которых располагается (будет располагаться) объект капитального строительства;</w:t>
      </w:r>
    </w:p>
    <w:p w:rsidR="00490A2D" w:rsidRPr="00964000" w:rsidRDefault="00490A2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пользование;</w:t>
      </w:r>
    </w:p>
    <w:p w:rsidR="00490A2D" w:rsidRPr="00964000" w:rsidRDefault="00490A2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490A2D" w:rsidRPr="00964000" w:rsidRDefault="00490A2D" w:rsidP="00033489">
      <w:pPr>
        <w:widowControl w:val="0"/>
        <w:numPr>
          <w:ilvl w:val="0"/>
          <w:numId w:val="5"/>
        </w:numPr>
        <w:tabs>
          <w:tab w:val="left" w:pos="-4860"/>
          <w:tab w:val="left" w:pos="426"/>
        </w:tabs>
        <w:jc w:val="both"/>
      </w:pPr>
      <w:r w:rsidRPr="00D94438">
        <w:t>сведения о собственниках и правообладателях земельных участках, на которых предполагается размещение объекта капитального строител</w:t>
      </w:r>
      <w:r>
        <w:t>ьства; (оригинал выписки из ЕГРН</w:t>
      </w:r>
      <w:r w:rsidRPr="00D94438">
        <w:t xml:space="preserve"> на бумажном носителе за подписью уполномоченного лица и печатью уполномоченного органа);</w:t>
      </w:r>
    </w:p>
    <w:p w:rsidR="00490A2D" w:rsidRPr="00964000" w:rsidRDefault="00490A2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490A2D" w:rsidRPr="00964000" w:rsidRDefault="00490A2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кадастровые выписки о земельных участках, подлежащих выкупу или временному занятию при строительстве объекта капитального строительства;</w:t>
      </w:r>
    </w:p>
    <w:p w:rsidR="00490A2D" w:rsidRPr="008616AF" w:rsidRDefault="00490A2D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утвержденные в установленном порядке схемы </w:t>
      </w:r>
      <w:r w:rsidRPr="00003A7E">
        <w:t>границ предполагаемых к использованию земель или части земельного участка на кадастровом плане территории</w:t>
      </w:r>
      <w:r w:rsidRPr="00964000">
        <w:t>;</w:t>
      </w:r>
    </w:p>
    <w:p w:rsidR="00490A2D" w:rsidRPr="00964000" w:rsidRDefault="00490A2D" w:rsidP="00033489">
      <w:pPr>
        <w:widowControl w:val="0"/>
        <w:numPr>
          <w:ilvl w:val="0"/>
          <w:numId w:val="5"/>
        </w:numPr>
        <w:tabs>
          <w:tab w:val="left" w:pos="-4860"/>
          <w:tab w:val="num" w:pos="-4680"/>
          <w:tab w:val="left" w:pos="1560"/>
        </w:tabs>
        <w:jc w:val="both"/>
      </w:pPr>
      <w:r w:rsidRPr="00964000">
        <w:t>расчет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490A2D" w:rsidRDefault="00490A2D" w:rsidP="00033489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</w:pPr>
      <w:r w:rsidRPr="00964000">
        <w:t>заключенные договоры аренды земельных участков на период строительства и заключенные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</w:t>
      </w:r>
      <w:r>
        <w:t>новании на период эксплуатации;</w:t>
      </w:r>
    </w:p>
    <w:p w:rsidR="00490A2D" w:rsidRDefault="00490A2D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</w:pPr>
      <w:r w:rsidRPr="00964000">
        <w:t>документы и материалы, необходимые для перевода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490A2D" w:rsidRDefault="00490A2D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информацию о технических характеристиках объекта электросетевого хозяйства, в отношении которого устанавливается охранная зона, по форме согласно приложению №3 к «Порядку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 (утв. приказом Федеральной службы по экологическому, технологическому и атомному надзору от 17.01.2013 г. №9)</w:t>
      </w:r>
      <w:r>
        <w:rPr>
          <w:i/>
        </w:rPr>
        <w:t>;</w:t>
      </w:r>
    </w:p>
    <w:p w:rsidR="00490A2D" w:rsidRDefault="00490A2D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930B10">
        <w:rPr>
          <w:i/>
        </w:rPr>
        <w:t>карты (план</w:t>
      </w:r>
      <w:r>
        <w:rPr>
          <w:i/>
        </w:rPr>
        <w:t>ы</w:t>
      </w:r>
      <w:r w:rsidRPr="00930B10">
        <w:rPr>
          <w:i/>
        </w:rPr>
        <w:t>) объекта землеустройства</w:t>
      </w:r>
      <w:r>
        <w:rPr>
          <w:i/>
        </w:rPr>
        <w:t xml:space="preserve"> (охранной зоны проектируемого объекта электросетевого хозяйства, выполненные по форме и в соответствие с требованиями </w:t>
      </w:r>
      <w:r w:rsidRPr="008A2BD3">
        <w:rPr>
          <w:i/>
        </w:rPr>
        <w:t>к составлению карты (плана) объекта землеустройства</w:t>
      </w:r>
      <w:r>
        <w:rPr>
          <w:i/>
        </w:rPr>
        <w:t xml:space="preserve">, утвержденными </w:t>
      </w:r>
      <w:r w:rsidRPr="008A2BD3">
        <w:rPr>
          <w:i/>
        </w:rPr>
        <w:t>постановлением Правительства РФ от 30.07.2009 г. № 621</w:t>
      </w:r>
      <w:r>
        <w:rPr>
          <w:i/>
        </w:rPr>
        <w:t>.</w:t>
      </w:r>
    </w:p>
    <w:p w:rsidR="00490A2D" w:rsidRPr="00033489" w:rsidRDefault="00490A2D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8" w:anchor="block_54" w:history="1">
        <w:r w:rsidRPr="004159D2">
          <w:rPr>
            <w:i/>
          </w:rPr>
          <w:t>квалифицированной электронной подписью</w:t>
        </w:r>
      </w:hyperlink>
      <w:r w:rsidRPr="004159D2">
        <w:rPr>
          <w:i/>
        </w:rPr>
        <w:t> подготовившего их лица) (далее - XML-документ, содержащий описание мест</w:t>
      </w:r>
      <w:r>
        <w:rPr>
          <w:i/>
        </w:rPr>
        <w:t>оположения границ охранной зоны.</w:t>
      </w:r>
    </w:p>
    <w:p w:rsidR="00490A2D" w:rsidRPr="00964000" w:rsidRDefault="00490A2D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 xml:space="preserve">В сметной документации учесть: </w:t>
      </w:r>
    </w:p>
    <w:p w:rsidR="00490A2D" w:rsidRPr="00964000" w:rsidRDefault="00490A2D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 затраты на покрытие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490A2D" w:rsidRPr="00964000" w:rsidRDefault="00490A2D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арендную плату за временный отвод земель на период строительства;</w:t>
      </w:r>
    </w:p>
    <w:p w:rsidR="00490A2D" w:rsidRPr="00964000" w:rsidRDefault="00490A2D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перевод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490A2D" w:rsidRPr="00964000" w:rsidRDefault="00490A2D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рекультивацию земель.</w:t>
      </w:r>
    </w:p>
    <w:p w:rsidR="00490A2D" w:rsidRPr="009670E0" w:rsidRDefault="00490A2D" w:rsidP="00033489">
      <w:pPr>
        <w:widowControl w:val="0"/>
        <w:tabs>
          <w:tab w:val="left" w:pos="-4860"/>
          <w:tab w:val="left" w:pos="1560"/>
        </w:tabs>
        <w:ind w:firstLine="709"/>
        <w:jc w:val="both"/>
        <w:rPr>
          <w:i/>
        </w:rPr>
      </w:pPr>
      <w:r w:rsidRPr="009670E0">
        <w:rPr>
          <w:i/>
        </w:rPr>
        <w:t>5.2.16. В целях получения решения Территориального органа Ростехнадзора о согласовании границ охранных зон объекта электросетевого хозяйства и последующего осуществления государственного кадастрового учета границ проектируемой охранной зоны выполнить:</w:t>
      </w:r>
    </w:p>
    <w:p w:rsidR="00490A2D" w:rsidRPr="009670E0" w:rsidRDefault="00490A2D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установлению местоположения границ проектируемой охранной зоны.</w:t>
      </w:r>
    </w:p>
    <w:p w:rsidR="00490A2D" w:rsidRPr="009670E0" w:rsidRDefault="00490A2D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Составление карты (плана) охранной зоны в порядке, установленном постановлением Правительства РФ от 30.07.2009 г. № 621.</w:t>
      </w:r>
    </w:p>
    <w:p w:rsidR="00490A2D" w:rsidRPr="009670E0" w:rsidRDefault="00490A2D" w:rsidP="008974E3">
      <w:pPr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подготовке текстового и графического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 (далее - XML-документ, содержащий описание местоположения границ охранной зоны).</w:t>
      </w:r>
    </w:p>
    <w:p w:rsidR="00490A2D" w:rsidRPr="00775F22" w:rsidRDefault="00490A2D" w:rsidP="00A854C6">
      <w:pPr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</w:t>
      </w:r>
      <w:r>
        <w:rPr>
          <w:spacing w:val="-2"/>
        </w:rPr>
        <w:t>17</w:t>
      </w:r>
      <w:r w:rsidRPr="002319BC">
        <w:rPr>
          <w:spacing w:val="-2"/>
        </w:rPr>
        <w:t xml:space="preserve">. </w:t>
      </w:r>
      <w:r w:rsidRPr="00775F22">
        <w:t>Подрядчик не позднее 10 рабочих дней до срока окончания работ указанного в п.</w:t>
      </w:r>
      <w:r>
        <w:t> </w:t>
      </w:r>
      <w:r w:rsidRPr="00775F22">
        <w:t xml:space="preserve">9.2, направляет Заказчику уведомление о готовности работ, </w:t>
      </w:r>
      <w:r w:rsidRPr="00EA4FE8">
        <w:t>акт приема и передачи оказанных услуг (выполненных работ)</w:t>
      </w:r>
      <w:r w:rsidRPr="00775F22">
        <w:t xml:space="preserve">, проектную и рабочую документацию в полном объеме (включая обосновывающие расчеты), отчет по результатам инженерных изысканий в 1 экземпляре на бумажном носителе, 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одном  экземпляре на бумажном носителе и всю документацию в одном экземпляре в электронном виде на CD или DVD. Текстовую и графическую части представить в стандартных форматах Windows, MS Office, AutoCAD и Acrobat Reader, а сметную документацию в формате MS Excel (программа Гранд смета). </w:t>
      </w:r>
    </w:p>
    <w:p w:rsidR="00490A2D" w:rsidRPr="002319BC" w:rsidRDefault="00490A2D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775F22">
        <w:t xml:space="preserve">Проведение внутренней экспертизы Заказчиком осуществляется в течение </w:t>
      </w:r>
      <w:r w:rsidRPr="00775F22">
        <w:rPr>
          <w:i/>
        </w:rPr>
        <w:t>5 рабочих</w:t>
      </w:r>
      <w:r w:rsidRPr="00775F22">
        <w:t xml:space="preserve">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</w:t>
      </w:r>
    </w:p>
    <w:p w:rsidR="00490A2D" w:rsidRDefault="00490A2D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.1</w:t>
      </w:r>
      <w:r>
        <w:rPr>
          <w:spacing w:val="-2"/>
        </w:rPr>
        <w:t>8</w:t>
      </w:r>
      <w:r w:rsidRPr="002319BC">
        <w:rPr>
          <w:spacing w:val="-2"/>
        </w:rPr>
        <w:t xml:space="preserve">. </w:t>
      </w:r>
      <w:r w:rsidRPr="00B636C4">
        <w:t>После получения положительного заключения внутренней экспертизы Заказчика, Подрядчик не позднее 5 рабочих дней до срока окончания работ, указанного в п. 9.2, предоставляет акт приема и передачи оказанных услуг (выполненных работ) в 2-х экземплярах,</w:t>
      </w:r>
      <w:r>
        <w:t xml:space="preserve"> </w:t>
      </w:r>
      <w:r w:rsidRPr="00B636C4">
        <w:t>проектную и рабочую документацию, в полном объеме (включая обосновывающие расчеты) представить Заказчику в четырех экземплярах на бумажном носителе, отчет по результатам инженерных изысканий в двух экземплярах на бумажном носителе, информацию о технических характеристиках объекта электросетевого хозяйства, 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9" w:anchor="block_54" w:history="1">
        <w:r w:rsidRPr="00B636C4">
          <w:t>квалифицированной электронной подписью</w:t>
        </w:r>
      </w:hyperlink>
      <w:r w:rsidRPr="00B636C4">
        <w:t> подготовившего их лица),утвержденную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3-х экземплярах на бумажном носителе и всю документацию в одном экземпляре в электронном виде на CD или DVD. Текстовую и графическую информацию представить в стандартных форматах MS Office, Acrobat Reader. Сметную документацию предоставить в соответствии с Р-</w:t>
      </w:r>
      <w:r w:rsidR="0041594F">
        <w:t>РВ</w:t>
      </w:r>
      <w:r w:rsidRPr="00B636C4">
        <w:t>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 Сметная документация должна быть оформлена в формате Гранд-Смета и MS Excel. Не допускается передача документации в формате Acrobat Reader с пофайловым разделением страниц</w:t>
      </w:r>
      <w:r>
        <w:t>.</w:t>
      </w:r>
    </w:p>
    <w:p w:rsidR="00490A2D" w:rsidRDefault="00490A2D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</w:p>
    <w:p w:rsidR="00490A2D" w:rsidRDefault="00490A2D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/>
          <w:spacing w:val="-2"/>
        </w:rPr>
      </w:pPr>
      <w:r>
        <w:rPr>
          <w:b/>
          <w:spacing w:val="-2"/>
        </w:rPr>
        <w:t>6</w:t>
      </w:r>
      <w:r w:rsidRPr="002319BC">
        <w:rPr>
          <w:b/>
          <w:spacing w:val="-2"/>
        </w:rPr>
        <w:t>. Особые условия.</w:t>
      </w:r>
    </w:p>
    <w:p w:rsidR="00490A2D" w:rsidRPr="006578D5" w:rsidRDefault="00490A2D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6.1.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490A2D" w:rsidRPr="004422EE" w:rsidRDefault="00490A2D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Графические материалы проектных решений, связанные с размещением проектируемого объекта (в том числе чертежи,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4422EE">
        <w:rPr>
          <w:spacing w:val="-2"/>
          <w:lang w:val="en-US"/>
        </w:rPr>
        <w:t>AutoCAD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Map</w:t>
      </w:r>
      <w:r w:rsidRPr="004422EE">
        <w:rPr>
          <w:spacing w:val="-2"/>
        </w:rPr>
        <w:t xml:space="preserve"> 3</w:t>
      </w:r>
      <w:r w:rsidRPr="004422EE">
        <w:rPr>
          <w:spacing w:val="-2"/>
          <w:lang w:val="en-US"/>
        </w:rPr>
        <w:t>D</w:t>
      </w:r>
      <w:r w:rsidRPr="004422EE">
        <w:rPr>
          <w:spacing w:val="-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4422EE">
        <w:rPr>
          <w:spacing w:val="-2"/>
          <w:lang w:val="en-US"/>
        </w:rPr>
        <w:t>MS</w:t>
      </w:r>
      <w:r w:rsidRPr="004422EE">
        <w:rPr>
          <w:spacing w:val="-2"/>
        </w:rPr>
        <w:t xml:space="preserve"> Word, Excel.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>.</w:t>
      </w:r>
    </w:p>
    <w:p w:rsidR="00490A2D" w:rsidRDefault="00490A2D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Не допускается передача документации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 xml:space="preserve"> с пофайловым разделением страниц.</w:t>
      </w:r>
    </w:p>
    <w:p w:rsidR="00490A2D" w:rsidRDefault="00490A2D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В проектной документации должны использоваться диспетчерские наименования объектов.</w:t>
      </w:r>
    </w:p>
    <w:p w:rsidR="00490A2D" w:rsidRDefault="00490A2D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 xml:space="preserve">При выполнении </w:t>
      </w:r>
      <w:r>
        <w:rPr>
          <w:bCs/>
        </w:rPr>
        <w:t xml:space="preserve">работ </w:t>
      </w:r>
      <w:r w:rsidRPr="00964000">
        <w:rPr>
          <w:bCs/>
        </w:rPr>
        <w:t>учесть требования</w:t>
      </w:r>
      <w:r>
        <w:rPr>
          <w:bCs/>
        </w:rPr>
        <w:t xml:space="preserve"> к информационным знакам, размещаемых на подстанциях и линиях электропередачи. Стиль, информационное наполнение, материалы и способы крепления согласно Т-МРСК-ВНД-745.01-18.</w:t>
      </w:r>
    </w:p>
    <w:p w:rsidR="00490A2D" w:rsidRDefault="00490A2D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>
        <w:rPr>
          <w:bCs/>
        </w:rPr>
        <w:t>Проведение экспертизы проектной документации в форме государственной или негосударственной не требуется в связи с отсутствием необходимости получения разрешения на строительство.</w:t>
      </w:r>
    </w:p>
    <w:p w:rsidR="00490A2D" w:rsidRPr="006578D5" w:rsidRDefault="00490A2D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>
        <w:rPr>
          <w:bCs/>
        </w:rPr>
        <w:t>Один экземпляр проектной документации на бумажном носителе должен содержать оригинальные подписи Подрядчика, разработчиков проектной (включая сметную) и рабочей документации в текстовой и графической частях, подлинные согласования (штампы организаций – владельцев инженерных коммуникаций, подлинники писем, технический условий и прочее).</w:t>
      </w:r>
    </w:p>
    <w:p w:rsidR="00490A2D" w:rsidRPr="002319BC" w:rsidRDefault="00490A2D" w:rsidP="002E5461">
      <w:pPr>
        <w:widowControl w:val="0"/>
        <w:tabs>
          <w:tab w:val="left" w:pos="-4860"/>
          <w:tab w:val="left" w:pos="1200"/>
        </w:tabs>
        <w:ind w:firstLine="709"/>
        <w:jc w:val="both"/>
        <w:rPr>
          <w:spacing w:val="-2"/>
        </w:rPr>
      </w:pPr>
      <w:r w:rsidRPr="002319BC">
        <w:rPr>
          <w:spacing w:val="-2"/>
        </w:rPr>
        <w:t>6.</w:t>
      </w:r>
      <w:r>
        <w:rPr>
          <w:spacing w:val="-2"/>
        </w:rPr>
        <w:t>2</w:t>
      </w:r>
      <w:r w:rsidRPr="002319BC">
        <w:rPr>
          <w:spacing w:val="-2"/>
        </w:rPr>
        <w:t>.</w:t>
      </w:r>
      <w:r w:rsidRPr="002319BC">
        <w:rPr>
          <w:spacing w:val="-2"/>
        </w:rPr>
        <w:tab/>
      </w:r>
      <w:r w:rsidRPr="007C1A82"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490A2D" w:rsidRPr="002319BC" w:rsidRDefault="00490A2D" w:rsidP="002E5461">
      <w:pPr>
        <w:widowControl w:val="0"/>
        <w:tabs>
          <w:tab w:val="left" w:pos="1200"/>
        </w:tabs>
        <w:ind w:firstLine="709"/>
        <w:jc w:val="both"/>
      </w:pPr>
      <w:r w:rsidRPr="002319BC">
        <w:t>6.</w:t>
      </w:r>
      <w:r>
        <w:t>3</w:t>
      </w:r>
      <w:r w:rsidRPr="002319BC">
        <w:t>.</w:t>
      </w:r>
      <w:r w:rsidRPr="002319BC">
        <w:tab/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490A2D" w:rsidRDefault="00490A2D" w:rsidP="002E5461">
      <w:pPr>
        <w:widowControl w:val="0"/>
        <w:tabs>
          <w:tab w:val="left" w:pos="1200"/>
        </w:tabs>
        <w:ind w:firstLine="709"/>
        <w:jc w:val="both"/>
      </w:pPr>
      <w:r>
        <w:t>6.4</w:t>
      </w:r>
      <w:r w:rsidRPr="002319BC">
        <w:t>.</w:t>
      </w:r>
      <w:r w:rsidRPr="002319BC">
        <w:tab/>
        <w:t>Подрядчик обеспечивает:</w:t>
      </w:r>
    </w:p>
    <w:p w:rsidR="00490A2D" w:rsidRPr="002319BC" w:rsidRDefault="00490A2D" w:rsidP="002E5461">
      <w:pPr>
        <w:widowControl w:val="0"/>
        <w:tabs>
          <w:tab w:val="left" w:pos="1200"/>
        </w:tabs>
        <w:ind w:firstLine="709"/>
        <w:jc w:val="both"/>
      </w:pPr>
      <w:r>
        <w:t xml:space="preserve">- </w:t>
      </w:r>
      <w:r w:rsidRPr="007C1A82">
        <w:t>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</w:t>
      </w:r>
      <w:r>
        <w:t>;</w:t>
      </w:r>
    </w:p>
    <w:p w:rsidR="00490A2D" w:rsidRDefault="00490A2D" w:rsidP="002E5461">
      <w:pPr>
        <w:widowControl w:val="0"/>
        <w:tabs>
          <w:tab w:val="left" w:pos="1080"/>
        </w:tabs>
        <w:ind w:firstLine="709"/>
        <w:jc w:val="both"/>
      </w:pPr>
      <w:r w:rsidRPr="002319BC">
        <w:t>-</w:t>
      </w:r>
      <w:r>
        <w:t xml:space="preserve"> </w:t>
      </w:r>
      <w:r w:rsidRPr="002319BC">
        <w:t>внесение соответствующих изменений с согласованием с Заказчиком в документацию в соответствии с замечаниями, полученными от согласующих и экспертов либо эффективно</w:t>
      </w:r>
      <w:r>
        <w:t xml:space="preserve"> оспаривает эти замечания.</w:t>
      </w:r>
    </w:p>
    <w:p w:rsidR="00490A2D" w:rsidRDefault="00490A2D" w:rsidP="006578D5">
      <w:pPr>
        <w:widowControl w:val="0"/>
        <w:tabs>
          <w:tab w:val="left" w:pos="1276"/>
        </w:tabs>
        <w:ind w:firstLine="720"/>
        <w:jc w:val="both"/>
      </w:pPr>
      <w:r>
        <w:t>6.5. При необходимости, п</w:t>
      </w:r>
      <w:r w:rsidRPr="007C1A82">
        <w:t>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490A2D" w:rsidRPr="007C1A82" w:rsidRDefault="00490A2D" w:rsidP="00CF6310">
      <w:pPr>
        <w:widowControl w:val="0"/>
        <w:tabs>
          <w:tab w:val="left" w:pos="1276"/>
        </w:tabs>
        <w:ind w:firstLine="720"/>
        <w:jc w:val="both"/>
      </w:pPr>
      <w:r>
        <w:t xml:space="preserve">6.6. </w:t>
      </w:r>
      <w:r w:rsidRPr="00C97B13">
        <w:t>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(лесные) участки.</w:t>
      </w:r>
    </w:p>
    <w:p w:rsidR="00490A2D" w:rsidRDefault="00490A2D" w:rsidP="002E5461">
      <w:pPr>
        <w:widowControl w:val="0"/>
        <w:tabs>
          <w:tab w:val="left" w:pos="1200"/>
        </w:tabs>
        <w:ind w:firstLine="709"/>
        <w:jc w:val="both"/>
      </w:pPr>
      <w:r>
        <w:t>6.7</w:t>
      </w:r>
      <w:r w:rsidRPr="002319BC">
        <w:t>. В случае выявления, на этапе выполнения строительно-монтажных и пуско-наладочных работ, ошибок проектирования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490A2D" w:rsidRPr="00BA3D9E" w:rsidRDefault="00490A2D" w:rsidP="00BA3D9E">
      <w:pPr>
        <w:widowControl w:val="0"/>
        <w:tabs>
          <w:tab w:val="left" w:pos="1200"/>
        </w:tabs>
        <w:ind w:firstLine="709"/>
        <w:jc w:val="both"/>
      </w:pPr>
      <w:r>
        <w:t>6.8</w:t>
      </w:r>
      <w:r w:rsidRPr="002319BC">
        <w:t xml:space="preserve">. </w:t>
      </w:r>
      <w:r w:rsidRPr="00BA3D9E">
        <w:t>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490A2D" w:rsidRPr="00BA3D9E" w:rsidRDefault="00490A2D" w:rsidP="006A4094">
      <w:pPr>
        <w:tabs>
          <w:tab w:val="left" w:pos="1200"/>
        </w:tabs>
        <w:ind w:firstLine="709"/>
        <w:jc w:val="both"/>
      </w:pPr>
      <w:r w:rsidRPr="00BA3D9E"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490A2D" w:rsidRDefault="00490A2D" w:rsidP="00A00ABB">
      <w:pPr>
        <w:widowControl w:val="0"/>
        <w:tabs>
          <w:tab w:val="left" w:pos="1200"/>
        </w:tabs>
        <w:ind w:firstLine="709"/>
        <w:jc w:val="both"/>
      </w:pPr>
      <w:r>
        <w:t xml:space="preserve">6.9. </w:t>
      </w:r>
      <w:r w:rsidRPr="002319BC">
        <w:t xml:space="preserve">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</w:t>
      </w:r>
      <w:r w:rsidRPr="00A00ABB">
        <w:t xml:space="preserve">требованиях к их содержанию утвержденного постановлением правительства РФ № 87 от 16.02.2008 г, </w:t>
      </w:r>
      <w:r w:rsidRPr="001C6239">
        <w:t>ГОСТ Р 21.101-2020</w:t>
      </w:r>
      <w:r w:rsidRPr="002319BC">
        <w:t>. Основные требования к проектной и рабочей документации.</w:t>
      </w:r>
    </w:p>
    <w:p w:rsidR="00490A2D" w:rsidRDefault="00490A2D" w:rsidP="002E5461">
      <w:pPr>
        <w:widowControl w:val="0"/>
        <w:tabs>
          <w:tab w:val="left" w:pos="1200"/>
        </w:tabs>
        <w:ind w:firstLine="709"/>
        <w:jc w:val="both"/>
      </w:pPr>
      <w:r>
        <w:t xml:space="preserve">6.10. </w:t>
      </w:r>
      <w:r w:rsidRPr="00C97B13"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490A2D" w:rsidRPr="00BA3D9E" w:rsidRDefault="00490A2D" w:rsidP="00BA3D9E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1</w:t>
      </w:r>
      <w:r w:rsidRPr="00BA3D9E">
        <w:t>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490A2D" w:rsidRDefault="00490A2D" w:rsidP="00F72A01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2</w:t>
      </w:r>
      <w:r w:rsidRPr="00BA3D9E">
        <w:t xml:space="preserve">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</w:t>
      </w:r>
      <w:r w:rsidRPr="00414A4A">
        <w:t>с Приказом Министерства труда и социальной защиты РФ от 16 ноября 2020 г. N 782н "Об утверждении Правил по охране труда при работе на высоте.</w:t>
      </w:r>
    </w:p>
    <w:p w:rsidR="00490A2D" w:rsidRPr="002319BC" w:rsidRDefault="00490A2D" w:rsidP="002B132C">
      <w:pPr>
        <w:keepNext/>
        <w:tabs>
          <w:tab w:val="left" w:pos="993"/>
        </w:tabs>
        <w:spacing w:before="120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2319BC">
        <w:rPr>
          <w:b/>
          <w:bCs/>
        </w:rPr>
        <w:t>.</w:t>
      </w:r>
      <w:r w:rsidRPr="002319BC">
        <w:rPr>
          <w:b/>
          <w:bCs/>
        </w:rPr>
        <w:tab/>
        <w:t xml:space="preserve">Выделение </w:t>
      </w:r>
      <w:r>
        <w:rPr>
          <w:b/>
          <w:bCs/>
        </w:rPr>
        <w:t>этапов строительства</w:t>
      </w:r>
      <w:r w:rsidRPr="002319BC">
        <w:rPr>
          <w:b/>
          <w:bCs/>
        </w:rPr>
        <w:t>.</w:t>
      </w:r>
    </w:p>
    <w:p w:rsidR="00490A2D" w:rsidRDefault="00490A2D" w:rsidP="00F72A01">
      <w:pPr>
        <w:widowControl w:val="0"/>
        <w:ind w:firstLine="709"/>
        <w:jc w:val="both"/>
      </w:pPr>
      <w:r w:rsidRPr="002319BC">
        <w:t>Выделение пусковых комплексов не требуется.</w:t>
      </w:r>
    </w:p>
    <w:p w:rsidR="00490A2D" w:rsidRPr="002319BC" w:rsidRDefault="00490A2D" w:rsidP="002B132C">
      <w:pPr>
        <w:keepNext/>
        <w:tabs>
          <w:tab w:val="left" w:pos="1080"/>
        </w:tabs>
        <w:spacing w:before="120"/>
        <w:ind w:firstLine="709"/>
        <w:jc w:val="both"/>
        <w:rPr>
          <w:b/>
          <w:bCs/>
        </w:rPr>
      </w:pPr>
      <w:r>
        <w:rPr>
          <w:b/>
          <w:bCs/>
        </w:rPr>
        <w:t>8.</w:t>
      </w:r>
      <w:r w:rsidRPr="002319BC">
        <w:rPr>
          <w:b/>
          <w:bCs/>
        </w:rPr>
        <w:tab/>
        <w:t>Начало и окончание строительства объекта</w:t>
      </w:r>
      <w:r>
        <w:rPr>
          <w:b/>
          <w:bCs/>
        </w:rPr>
        <w:t>.</w:t>
      </w:r>
    </w:p>
    <w:p w:rsidR="00490A2D" w:rsidRPr="008D4D6B" w:rsidRDefault="00490A2D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Начало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BB7CB6">
        <w:rPr>
          <w:color w:val="0070C0"/>
          <w:sz w:val="24"/>
          <w:szCs w:val="24"/>
          <w:lang w:val="ru-RU"/>
        </w:rPr>
        <w:t>3</w:t>
      </w:r>
      <w:r w:rsidRPr="008D4D6B">
        <w:rPr>
          <w:color w:val="0070C0"/>
          <w:sz w:val="24"/>
          <w:szCs w:val="24"/>
        </w:rPr>
        <w:t xml:space="preserve"> г. </w:t>
      </w:r>
    </w:p>
    <w:p w:rsidR="00490A2D" w:rsidRPr="008D4D6B" w:rsidRDefault="00490A2D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Окончание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D95408">
        <w:rPr>
          <w:color w:val="0070C0"/>
          <w:sz w:val="24"/>
          <w:szCs w:val="24"/>
          <w:lang w:val="ru-RU"/>
        </w:rPr>
        <w:t>3</w:t>
      </w:r>
      <w:r w:rsidRPr="008D4D6B">
        <w:rPr>
          <w:color w:val="0070C0"/>
          <w:sz w:val="24"/>
          <w:szCs w:val="24"/>
        </w:rPr>
        <w:t xml:space="preserve"> г.</w:t>
      </w:r>
    </w:p>
    <w:p w:rsidR="00BB7CB6" w:rsidRPr="00EB5441" w:rsidRDefault="00BB7CB6" w:rsidP="00BB7CB6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 w:rsidRPr="00EB5441">
        <w:rPr>
          <w:b/>
          <w:bCs/>
        </w:rPr>
        <w:t>9.</w:t>
      </w:r>
      <w:r w:rsidRPr="00EB5441">
        <w:rPr>
          <w:b/>
          <w:bCs/>
        </w:rPr>
        <w:tab/>
      </w:r>
      <w:r w:rsidRPr="00EB5441">
        <w:rPr>
          <w:b/>
          <w:bCs/>
          <w:color w:val="000000" w:themeColor="text1"/>
        </w:rPr>
        <w:t>Срок выполнения этапов разработки документации (проектирования)</w:t>
      </w:r>
      <w:r w:rsidRPr="00EB5441">
        <w:rPr>
          <w:b/>
          <w:bCs/>
        </w:rPr>
        <w:t>.</w:t>
      </w:r>
    </w:p>
    <w:p w:rsidR="00BB7CB6" w:rsidRPr="00EB5441" w:rsidRDefault="00BB7CB6" w:rsidP="00BB7CB6">
      <w:pPr>
        <w:ind w:firstLine="709"/>
        <w:jc w:val="both"/>
      </w:pPr>
      <w:r w:rsidRPr="00EB5441">
        <w:t>9.1. Начало работ – не позднее 2 рабочих дней с момента заключения договора;</w:t>
      </w:r>
    </w:p>
    <w:p w:rsidR="00BB7CB6" w:rsidRPr="00EB5441" w:rsidRDefault="00BB7CB6" w:rsidP="00BB7CB6">
      <w:pPr>
        <w:ind w:firstLine="709"/>
        <w:jc w:val="both"/>
        <w:rPr>
          <w:color w:val="0070C0"/>
        </w:rPr>
      </w:pPr>
      <w:r w:rsidRPr="00EB5441">
        <w:rPr>
          <w:color w:val="0070C0"/>
        </w:rPr>
        <w:t xml:space="preserve">9.2. Окончание работ – не позднее </w:t>
      </w:r>
      <w:r w:rsidRPr="00EB5441">
        <w:rPr>
          <w:noProof/>
          <w:color w:val="0070C0"/>
        </w:rPr>
        <w:t xml:space="preserve">10 </w:t>
      </w:r>
      <w:r w:rsidRPr="00EB5441">
        <w:t>рабочих дней с момента заключения договора.</w:t>
      </w:r>
    </w:p>
    <w:p w:rsidR="00BB7CB6" w:rsidRPr="00EB5441" w:rsidRDefault="00BB7CB6" w:rsidP="00BB7CB6">
      <w:pPr>
        <w:rPr>
          <w:b/>
          <w:bCs/>
        </w:rPr>
      </w:pPr>
    </w:p>
    <w:p w:rsidR="00BB7CB6" w:rsidRPr="00EB5441" w:rsidRDefault="00BB7CB6" w:rsidP="00BB7CB6">
      <w:pPr>
        <w:widowControl w:val="0"/>
        <w:tabs>
          <w:tab w:val="left" w:pos="1134"/>
        </w:tabs>
        <w:ind w:firstLine="709"/>
        <w:jc w:val="both"/>
        <w:rPr>
          <w:b/>
          <w:bCs/>
        </w:rPr>
      </w:pPr>
      <w:r w:rsidRPr="00EB5441">
        <w:rPr>
          <w:b/>
          <w:bCs/>
        </w:rPr>
        <w:t>10.</w:t>
      </w:r>
      <w:r w:rsidRPr="00EB5441">
        <w:rPr>
          <w:b/>
          <w:bCs/>
        </w:rPr>
        <w:tab/>
        <w:t>Исходные данные для разработки проектной документации.</w:t>
      </w:r>
    </w:p>
    <w:p w:rsidR="00BB7CB6" w:rsidRPr="00EB5441" w:rsidRDefault="00BB7CB6" w:rsidP="00BB7CB6">
      <w:pPr>
        <w:widowControl w:val="0"/>
        <w:tabs>
          <w:tab w:val="left" w:pos="1080"/>
        </w:tabs>
        <w:ind w:firstLine="709"/>
        <w:jc w:val="both"/>
      </w:pPr>
      <w:r w:rsidRPr="00EB5441">
        <w:t xml:space="preserve">Исходные данные, сроки подготовки и передачи их Заказчиком Подрядчику определяются договором </w:t>
      </w:r>
      <w:r w:rsidRPr="00EB5441">
        <w:rPr>
          <w:bCs/>
        </w:rPr>
        <w:t>на выполнение работ «под ключ»</w:t>
      </w:r>
      <w:r w:rsidRPr="00EB5441">
        <w:t>. Получение исходных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:rsidR="00BB7CB6" w:rsidRPr="00EB5441" w:rsidRDefault="00BB7CB6" w:rsidP="00BB7CB6">
      <w:pPr>
        <w:widowControl w:val="0"/>
        <w:ind w:firstLine="709"/>
        <w:jc w:val="both"/>
        <w:rPr>
          <w:b/>
          <w:bCs/>
        </w:rPr>
      </w:pPr>
    </w:p>
    <w:p w:rsidR="00BB7CB6" w:rsidRPr="00EB5441" w:rsidRDefault="00BB7CB6" w:rsidP="00BB7CB6">
      <w:pPr>
        <w:widowControl w:val="0"/>
        <w:ind w:firstLine="709"/>
        <w:jc w:val="both"/>
        <w:rPr>
          <w:b/>
          <w:bCs/>
        </w:rPr>
      </w:pPr>
      <w:r w:rsidRPr="00EB5441">
        <w:rPr>
          <w:b/>
          <w:bCs/>
        </w:rPr>
        <w:t>11. Подрядчик</w:t>
      </w:r>
    </w:p>
    <w:p w:rsidR="00BB7CB6" w:rsidRPr="00EB5441" w:rsidRDefault="00BB7CB6" w:rsidP="00BB7CB6">
      <w:pPr>
        <w:ind w:firstLine="709"/>
        <w:jc w:val="both"/>
        <w:rPr>
          <w:iCs/>
        </w:rPr>
      </w:pPr>
      <w:r w:rsidRPr="00EB5441">
        <w:t>В</w:t>
      </w:r>
      <w:r w:rsidRPr="00EB5441">
        <w:rPr>
          <w:iCs/>
        </w:rPr>
        <w:t>ыбирается</w:t>
      </w:r>
      <w:r w:rsidRPr="00EB5441">
        <w:rPr>
          <w:b/>
          <w:bCs/>
          <w:iCs/>
        </w:rPr>
        <w:t xml:space="preserve"> </w:t>
      </w:r>
      <w:r w:rsidRPr="00EB5441">
        <w:rPr>
          <w:iCs/>
        </w:rPr>
        <w:t>на конкурентной основе.</w:t>
      </w:r>
    </w:p>
    <w:p w:rsidR="00BB7CB6" w:rsidRPr="00EB5441" w:rsidRDefault="00BB7CB6" w:rsidP="00BB7CB6">
      <w:pPr>
        <w:ind w:firstLine="709"/>
        <w:jc w:val="both"/>
        <w:rPr>
          <w:b/>
          <w:bCs/>
        </w:rPr>
      </w:pPr>
    </w:p>
    <w:p w:rsidR="00BB7CB6" w:rsidRPr="00EB5441" w:rsidRDefault="00BB7CB6" w:rsidP="00BB7CB6">
      <w:pPr>
        <w:ind w:firstLine="709"/>
        <w:jc w:val="both"/>
      </w:pPr>
      <w:r w:rsidRPr="00EB5441">
        <w:rPr>
          <w:b/>
          <w:bCs/>
          <w:kern w:val="32"/>
          <w:lang w:val="x-none" w:eastAsia="x-none"/>
        </w:rPr>
        <w:t>12</w:t>
      </w:r>
      <w:r w:rsidRPr="00EB5441">
        <w:rPr>
          <w:b/>
        </w:rPr>
        <w:t xml:space="preserve">.   По техническим условиям выполнения работ обращаться к контактным лицам: </w:t>
      </w:r>
      <w:r w:rsidRPr="00EB5441">
        <w:t>Главный инженер Минаев Вячеслав Борисович, тел. 8(8452) 320-324.</w:t>
      </w:r>
    </w:p>
    <w:p w:rsidR="00BB7CB6" w:rsidRPr="00EB5441" w:rsidRDefault="00BB7CB6" w:rsidP="00BB7CB6">
      <w:pPr>
        <w:keepNext/>
        <w:tabs>
          <w:tab w:val="left" w:pos="993"/>
        </w:tabs>
        <w:ind w:firstLine="709"/>
        <w:outlineLvl w:val="0"/>
      </w:pPr>
      <w:r w:rsidRPr="00EB5441">
        <w:t xml:space="preserve">Приложения: </w:t>
      </w:r>
    </w:p>
    <w:p w:rsidR="00BB7CB6" w:rsidRPr="00EB5441" w:rsidRDefault="00BB7CB6" w:rsidP="00BB7CB6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5441">
        <w:t>1. Нормативные документы, определяющие требования к оформлению и содержанию проектной документации.</w:t>
      </w:r>
    </w:p>
    <w:p w:rsidR="00BB7CB6" w:rsidRPr="00EB5441" w:rsidRDefault="00BB7CB6" w:rsidP="00BB7CB6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EB5441">
        <w:t>2.</w:t>
      </w:r>
      <w:r w:rsidRPr="00EB5441">
        <w:tab/>
        <w:t>Требования к подрядчику/субподрядчику по объекту проектирования</w:t>
      </w:r>
    </w:p>
    <w:p w:rsidR="00BB7CB6" w:rsidRPr="00EB5441" w:rsidRDefault="00BB7CB6" w:rsidP="00BB7CB6">
      <w:pPr>
        <w:ind w:firstLine="709"/>
      </w:pPr>
      <w:r w:rsidRPr="00EB5441">
        <w:t xml:space="preserve">3.  Перечень сокращений. </w:t>
      </w:r>
    </w:p>
    <w:p w:rsidR="00BB7CB6" w:rsidRPr="00EB5441" w:rsidRDefault="00BB7CB6" w:rsidP="00BB7CB6">
      <w:pPr>
        <w:jc w:val="center"/>
        <w:rPr>
          <w:b/>
        </w:rPr>
      </w:pPr>
    </w:p>
    <w:p w:rsidR="00BB7CB6" w:rsidRPr="00EB5441" w:rsidRDefault="00BB7CB6" w:rsidP="00BB7CB6">
      <w:pPr>
        <w:jc w:val="center"/>
        <w:rPr>
          <w:b/>
        </w:rPr>
      </w:pPr>
      <w:r w:rsidRPr="00EB5441">
        <w:rPr>
          <w:b/>
        </w:rPr>
        <w:t>Подписи сторон:</w:t>
      </w:r>
    </w:p>
    <w:p w:rsidR="00BB7CB6" w:rsidRPr="00EB5441" w:rsidRDefault="00BB7CB6" w:rsidP="00BB7CB6">
      <w:pPr>
        <w:jc w:val="center"/>
        <w:rPr>
          <w:b/>
        </w:rPr>
      </w:pPr>
    </w:p>
    <w:p w:rsidR="00BB7CB6" w:rsidRPr="00EB5441" w:rsidRDefault="00BB7CB6" w:rsidP="00BB7CB6">
      <w:pPr>
        <w:jc w:val="center"/>
        <w:rPr>
          <w:b/>
        </w:rPr>
      </w:pPr>
    </w:p>
    <w:p w:rsidR="00BB7CB6" w:rsidRPr="00EB5441" w:rsidRDefault="00BB7CB6" w:rsidP="00BB7CB6">
      <w:pPr>
        <w:widowControl w:val="0"/>
        <w:tabs>
          <w:tab w:val="left" w:pos="1080"/>
        </w:tabs>
        <w:jc w:val="center"/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BB7CB6" w:rsidRPr="00EB5441" w:rsidTr="002925A8">
        <w:trPr>
          <w:trHeight w:val="1468"/>
        </w:trPr>
        <w:tc>
          <w:tcPr>
            <w:tcW w:w="5049" w:type="dxa"/>
          </w:tcPr>
          <w:p w:rsidR="00BB7CB6" w:rsidRPr="00EB5441" w:rsidRDefault="00BB7CB6" w:rsidP="002925A8">
            <w:pPr>
              <w:rPr>
                <w:b/>
              </w:rPr>
            </w:pPr>
            <w:r w:rsidRPr="00EB5441">
              <w:br w:type="page"/>
            </w:r>
            <w:r w:rsidRPr="00EB5441">
              <w:rPr>
                <w:b/>
              </w:rPr>
              <w:t>Заказчик</w:t>
            </w:r>
          </w:p>
          <w:p w:rsidR="00BB7CB6" w:rsidRPr="00EB5441" w:rsidRDefault="00BB7CB6" w:rsidP="002925A8">
            <w:r w:rsidRPr="00EB5441">
              <w:t>Генеральный директор</w:t>
            </w:r>
          </w:p>
          <w:p w:rsidR="00BB7CB6" w:rsidRPr="00EB5441" w:rsidRDefault="00BB7CB6" w:rsidP="002925A8">
            <w:r w:rsidRPr="00EB5441">
              <w:rPr>
                <w:bCs/>
              </w:rPr>
              <w:t>АО «Энергосервис Волги»</w:t>
            </w:r>
          </w:p>
          <w:p w:rsidR="00BB7CB6" w:rsidRPr="00EB5441" w:rsidRDefault="00BB7CB6" w:rsidP="002925A8">
            <w:pPr>
              <w:rPr>
                <w:b/>
                <w:bCs/>
              </w:rPr>
            </w:pPr>
          </w:p>
          <w:p w:rsidR="00BB7CB6" w:rsidRPr="00EB5441" w:rsidRDefault="00BB7CB6" w:rsidP="002925A8">
            <w:r w:rsidRPr="00EB5441">
              <w:rPr>
                <w:bCs/>
              </w:rPr>
              <w:t xml:space="preserve">______________________ </w:t>
            </w:r>
            <w:r w:rsidRPr="00EB5441">
              <w:rPr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BB7CB6" w:rsidRPr="00EB5441" w:rsidRDefault="00BB7CB6" w:rsidP="002925A8">
            <w:pPr>
              <w:rPr>
                <w:b/>
              </w:rPr>
            </w:pPr>
            <w:r w:rsidRPr="00EB5441">
              <w:rPr>
                <w:b/>
              </w:rPr>
              <w:t>Подрядчик</w:t>
            </w:r>
          </w:p>
          <w:p w:rsidR="00BB7CB6" w:rsidRPr="00EB5441" w:rsidRDefault="00BB7CB6" w:rsidP="002925A8">
            <w:pPr>
              <w:rPr>
                <w:b/>
              </w:rPr>
            </w:pPr>
          </w:p>
          <w:p w:rsidR="00BB7CB6" w:rsidRPr="00EB5441" w:rsidRDefault="00BB7CB6" w:rsidP="002925A8">
            <w:pPr>
              <w:rPr>
                <w:b/>
              </w:rPr>
            </w:pPr>
          </w:p>
          <w:p w:rsidR="00BB7CB6" w:rsidRPr="00EB5441" w:rsidRDefault="00BB7CB6" w:rsidP="002925A8">
            <w:r w:rsidRPr="00EB5441">
              <w:t xml:space="preserve">______________________ </w:t>
            </w:r>
          </w:p>
        </w:tc>
      </w:tr>
    </w:tbl>
    <w:p w:rsidR="00490A2D" w:rsidRDefault="00490A2D">
      <w:pPr>
        <w:rPr>
          <w:b/>
        </w:rPr>
      </w:pPr>
      <w:r>
        <w:rPr>
          <w:b/>
        </w:rPr>
        <w:br w:type="page"/>
      </w:r>
    </w:p>
    <w:p w:rsidR="00490A2D" w:rsidRPr="007C1A82" w:rsidRDefault="00490A2D" w:rsidP="00BA2CCE">
      <w:pPr>
        <w:ind w:firstLine="709"/>
        <w:jc w:val="right"/>
      </w:pPr>
      <w:bookmarkStart w:id="0" w:name="_GoBack"/>
      <w:bookmarkEnd w:id="0"/>
      <w:r w:rsidRPr="007C1A82">
        <w:t xml:space="preserve">Приложение 1  </w:t>
      </w:r>
    </w:p>
    <w:p w:rsidR="00490A2D" w:rsidRDefault="00490A2D" w:rsidP="00C02F48">
      <w:pPr>
        <w:jc w:val="right"/>
        <w:rPr>
          <w:b/>
        </w:rPr>
      </w:pPr>
      <w:r w:rsidRPr="007C1A82">
        <w:t>к Заданию на проектирование</w:t>
      </w:r>
    </w:p>
    <w:p w:rsidR="00490A2D" w:rsidRDefault="00490A2D" w:rsidP="00C02F48">
      <w:pPr>
        <w:jc w:val="both"/>
        <w:rPr>
          <w:b/>
          <w:sz w:val="26"/>
          <w:szCs w:val="26"/>
        </w:rPr>
      </w:pPr>
    </w:p>
    <w:p w:rsidR="00490A2D" w:rsidRDefault="00490A2D" w:rsidP="00C02F48">
      <w:pPr>
        <w:jc w:val="center"/>
        <w:rPr>
          <w:b/>
          <w:sz w:val="26"/>
          <w:szCs w:val="26"/>
        </w:rPr>
      </w:pPr>
      <w:r w:rsidRPr="007C1A82">
        <w:rPr>
          <w:b/>
          <w:sz w:val="26"/>
          <w:szCs w:val="26"/>
        </w:rPr>
        <w:t>Нормативные документы, определяющие требования к оформлению и содержанию проектной документации</w:t>
      </w:r>
    </w:p>
    <w:p w:rsidR="00490A2D" w:rsidRDefault="00490A2D" w:rsidP="00C02F48">
      <w:pPr>
        <w:jc w:val="both"/>
        <w:rPr>
          <w:b/>
        </w:rPr>
      </w:pPr>
    </w:p>
    <w:p w:rsidR="00490A2D" w:rsidRPr="00D61AD0" w:rsidRDefault="00490A2D" w:rsidP="00C02F48">
      <w:pPr>
        <w:widowControl w:val="0"/>
        <w:tabs>
          <w:tab w:val="left" w:pos="1080"/>
        </w:tabs>
        <w:ind w:firstLine="709"/>
        <w:jc w:val="both"/>
      </w:pPr>
      <w:r w:rsidRPr="00D61AD0"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490A2D" w:rsidRPr="00D61AD0" w:rsidRDefault="00490A2D" w:rsidP="00C02F48">
      <w:pPr>
        <w:widowControl w:val="0"/>
        <w:tabs>
          <w:tab w:val="left" w:pos="1080"/>
        </w:tabs>
        <w:ind w:firstLine="709"/>
        <w:jc w:val="both"/>
      </w:pPr>
    </w:p>
    <w:p w:rsidR="00490A2D" w:rsidRPr="00D61AD0" w:rsidRDefault="00490A2D" w:rsidP="00C02F4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</w:rPr>
      </w:pPr>
      <w:r w:rsidRPr="00D61AD0">
        <w:rPr>
          <w:b/>
        </w:rPr>
        <w:t xml:space="preserve">Нормативные акты федерального уровня: 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Земельный кодекс Российской Федерации.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Лесной кодекс Российской Федерации.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Водный кодекс Российской Федерации.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Воздушный кодекс Российской Федерации.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Градостроительный кодекс Российской Федерации.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16.02.2008</w:t>
      </w:r>
      <w:r w:rsidRPr="00D61AD0">
        <w:br w:type="textWrapping" w:clear="all"/>
        <w:t>№87 «О составе разделов проектной документации и требованиях к их содержанию».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490A2D" w:rsidRPr="00E478F4" w:rsidRDefault="00490A2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E478F4">
        <w:t>Постановление Правительства РФ от 10 июля 2018 г. N 800</w:t>
      </w:r>
      <w:r w:rsidRPr="00E478F4">
        <w:br/>
        <w:t>"О проведении рекультивации и консервации земель".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rPr>
          <w:rFonts w:eastAsia="Calibri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31.10.2009 №879 «Об утверждении Положения о единицах величин, допускаемых к применению в Российской Федерации».</w:t>
      </w:r>
    </w:p>
    <w:p w:rsidR="00490A2D" w:rsidRPr="00E478F4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E478F4">
        <w:t>Постановление Правительства РФ от 28 мая 2021 г. N 815</w:t>
      </w:r>
      <w:r w:rsidRPr="00E478F4">
        <w:br/>
        <w:t>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</w:r>
    </w:p>
    <w:p w:rsidR="00490A2D" w:rsidRPr="00D61AD0" w:rsidRDefault="00490A2D" w:rsidP="00033489">
      <w:pPr>
        <w:numPr>
          <w:ilvl w:val="0"/>
          <w:numId w:val="8"/>
        </w:numPr>
        <w:tabs>
          <w:tab w:val="left" w:pos="-4860"/>
        </w:tabs>
        <w:ind w:left="0" w:firstLine="709"/>
        <w:contextualSpacing/>
        <w:jc w:val="both"/>
      </w:pPr>
      <w:r w:rsidRPr="00D61AD0"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Главного государственного врача Российской Федерации</w:t>
      </w:r>
      <w:r w:rsidRPr="00D61AD0" w:rsidDel="00670E61">
        <w:t xml:space="preserve"> </w:t>
      </w:r>
      <w:r w:rsidRPr="00D61AD0">
        <w:t>от 09.09.2010 № 122 «Об утверждении СанПин 2.2.1/2.1.1.2739-10. Изменения и дополнения № 3 к СанПин 2.2.1/2.1.1.1200-03. Санитарно-защитные зоны и санитарная классификация предприятий, сооружений и иных объектов. Новая редакция».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электроэнергетике» от 26.03.2003 № 35-ФЗ.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обеспечении единства измерений» от 26.06.2008 № 102-ФЗ.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 техническом регулировании» от 27.12.2002</w:t>
      </w:r>
      <w:r w:rsidRPr="00D61AD0">
        <w:br w:type="textWrapping" w:clear="all"/>
        <w:t>№ 184-ФЗ.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07.07.2003 № 126-ФЗ «О связи».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10.01.2002 № 7 «Об охране окружающей среды».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04.05.1999 № 96 «Об охране атмосферного воздуха».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14.03.1995 №33-ФЗ «Об особо охраняемых природных территориях»;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24.04.1995 №52-ФЗ «О животном мире»;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69-ФЗ «О пожарной безопасности».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21.07.1997 № 116-ФЗ «О промышленной безопасности опасных производственных объектов».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21.07.2011 N 256-ФЗ «О безопасности объектов топливно-энергетического комплекса»;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"О персональных данных" от 27.07.2006 № 152-ФЗ;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>н от 26 июля 2017 г. № 187-ФЗ "О</w:t>
      </w:r>
      <w:r w:rsidRPr="00D61AD0">
        <w:t xml:space="preserve"> безопасности критической информационной инфраструктуры Российской Федерации"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22.07.2008 № 123-ФЗ «Технический регламент о требованиях пожарной безопасности».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30.12.2009 № 384-ФЗ «Технический регламент о безопасности зданий и сооружений».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24.06.1998 №89-ФЗ «Об отходах производства и потребления».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30.03.1999 № 52-ФЗ «О санитарно-эпидемиологическом благополучии населения».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07.12.2011 № 416-ФЗ «О водоснабжении и водоотведении».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pacing w:val="-6"/>
        </w:rPr>
      </w:pPr>
      <w:r w:rsidRPr="00D61AD0">
        <w:t>Федеральный закон от 24.07.2007 № 221-ФЗ «О кадастровой деятельности»;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Закон от 21.02.1992 № 2395-1 «О недрах».</w:t>
      </w:r>
    </w:p>
    <w:p w:rsidR="00490A2D" w:rsidRPr="00D61AD0" w:rsidRDefault="00490A2D" w:rsidP="00033489">
      <w:pPr>
        <w:numPr>
          <w:ilvl w:val="0"/>
          <w:numId w:val="8"/>
        </w:numPr>
        <w:ind w:left="0" w:firstLine="709"/>
        <w:contextualSpacing/>
        <w:jc w:val="both"/>
      </w:pPr>
      <w:r w:rsidRPr="00D61AD0"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08.02.2018 № 127 "Об утверждении Правил категорирования объектов критической информационной 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РФ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т</w:t>
      </w:r>
      <w:r>
        <w:t>руда и социальной защиты РФ от 16.11.2020</w:t>
      </w:r>
      <w:r w:rsidRPr="00D61AD0">
        <w:t xml:space="preserve"> №</w:t>
      </w:r>
      <w:r>
        <w:t>782</w:t>
      </w:r>
      <w:r w:rsidRPr="00D61AD0">
        <w:t>н «Правила по охране труда при работе на высоте»</w:t>
      </w:r>
      <w:r>
        <w:t>.</w:t>
      </w:r>
    </w:p>
    <w:p w:rsidR="00490A2D" w:rsidRPr="00D61AD0" w:rsidRDefault="00490A2D" w:rsidP="00A80844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т</w:t>
      </w:r>
      <w:r>
        <w:t>руда и социальной защиты РФ от 15.12.2020</w:t>
      </w:r>
      <w:r w:rsidRPr="00D61AD0">
        <w:t xml:space="preserve"> № </w:t>
      </w:r>
      <w:r>
        <w:t>903</w:t>
      </w:r>
      <w:r w:rsidRPr="00D61AD0">
        <w:t>н «Об утверждении Правил по охране труда при эксплуатации электроустановок».</w:t>
      </w:r>
    </w:p>
    <w:p w:rsidR="00490A2D" w:rsidRPr="002732B6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2732B6">
        <w:t>Приказ Министерства природных ресурсов и экологии РФ от 10 июля 2020 г. N 434</w:t>
      </w:r>
      <w:r w:rsidRPr="002732B6">
        <w:br/>
        <w:t>"Об утверждении Правил использования лесов для строительства, реконструкции, эксплуатации линейных объектов и Перечня случаев использования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21 декабря 2017 г. № 235 «Об утверждении требований к созданию систем безопасности значимых объектов КИИ РФ и обеспечению их функционирования»;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490A2D" w:rsidRPr="00D77B7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77B70">
        <w:t>Национальный стандарт РФ ГОСТ Р 21.101-2020</w:t>
      </w:r>
      <w:r w:rsidRPr="00D77B70">
        <w:br/>
        <w:t>"Система</w:t>
      </w:r>
      <w:r>
        <w:t xml:space="preserve"> </w:t>
      </w:r>
      <w:r w:rsidRPr="00D77B70">
        <w:t>проектной</w:t>
      </w:r>
      <w:r>
        <w:t xml:space="preserve"> </w:t>
      </w:r>
      <w:r w:rsidRPr="00D77B70">
        <w:t>документации</w:t>
      </w:r>
      <w:r>
        <w:t xml:space="preserve"> </w:t>
      </w:r>
      <w:r w:rsidRPr="00D77B70">
        <w:t>для</w:t>
      </w:r>
      <w:r>
        <w:t xml:space="preserve"> </w:t>
      </w:r>
      <w:r w:rsidRPr="00D77B70">
        <w:t>строительства.</w:t>
      </w:r>
      <w:r>
        <w:t xml:space="preserve"> </w:t>
      </w:r>
      <w:r w:rsidRPr="00D77B70">
        <w:t> Основные</w:t>
      </w:r>
      <w:r>
        <w:t xml:space="preserve"> </w:t>
      </w:r>
      <w:r w:rsidRPr="00D77B70">
        <w:t>требования</w:t>
      </w:r>
      <w:r>
        <w:t xml:space="preserve"> </w:t>
      </w:r>
      <w:r w:rsidRPr="00D77B70">
        <w:t>к</w:t>
      </w:r>
      <w:r>
        <w:t xml:space="preserve"> </w:t>
      </w:r>
      <w:r w:rsidRPr="00D77B70">
        <w:t>проектной и</w:t>
      </w:r>
      <w:r>
        <w:t xml:space="preserve"> </w:t>
      </w:r>
      <w:r w:rsidRPr="00D77B70">
        <w:t>рабочей документации"</w:t>
      </w:r>
      <w:r>
        <w:t xml:space="preserve"> </w:t>
      </w:r>
      <w:r w:rsidRPr="00D77B70">
        <w:t>(утв. и введен в действие </w:t>
      </w:r>
      <w:hyperlink r:id="rId10" w:anchor="/document/74358388/entry/0" w:history="1">
        <w:r w:rsidRPr="00D77B70">
          <w:t>приказом</w:t>
        </w:r>
      </w:hyperlink>
      <w:r w:rsidRPr="00D77B70">
        <w:t> Федерального агентства по техническому регулированию и метрологии от 23 июня 2020 г. N 282-ст)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Российской Федерации от 29.07.2004 № 98-ФЗ «О коммерческой тайне».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4 мая 2011 г. № 99 «О лицензировании отдельных видов деятельности».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от 14.03.2014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 xml:space="preserve">н от 23 ноября 2009 г. N 261-ФЗ </w:t>
      </w:r>
      <w:r w:rsidRPr="00D61AD0">
        <w:t>«Об энергосбережении и о повышении энергетической</w:t>
      </w:r>
      <w:r>
        <w:t xml:space="preserve"> </w:t>
      </w:r>
      <w:r w:rsidRPr="00D61AD0">
        <w:t>эффективности и о внесении изменений в отдельные законодательные акты Российской Федерации».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промышленности и торговли Российской Федерации №521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:rsidR="00490A2D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490A2D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технологического функционирования электроэнергетических систем, утв. Постановлением Правительства РФ от 13.08.2018 №937.</w:t>
      </w:r>
    </w:p>
    <w:p w:rsidR="00490A2D" w:rsidRDefault="00490A2D" w:rsidP="00C30347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13.02.2019 №101 «Об утверждении требований к оснащению линий электропередачи и оборудования объектов электроэнергетики классом 110 кВ и выше устройствами и комплексами релейной защиты и автоматики, а так же к принципам функционирования устройств и комплексов релейной защиты и автоматики».</w:t>
      </w:r>
    </w:p>
    <w:p w:rsidR="00490A2D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13.02.2019 №97 «Об утверждении требований к каналам связи для функционирования релейной защиты и автоматики».</w:t>
      </w:r>
    </w:p>
    <w:p w:rsidR="00490A2D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13.07.2020 №556 «Об утверждении Правила создания (модернизации) комплексов и устройств релейной защиты и автоматики в энергосистеме».</w:t>
      </w:r>
    </w:p>
    <w:p w:rsidR="00490A2D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переключений в электроустановках, утвержденные приказом Минэнерго России от 13.09.2018 №757.</w:t>
      </w:r>
    </w:p>
    <w:p w:rsidR="00490A2D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предотвращения развития и ликвидации нарушений нормального режима электрической части энергосистем и объектов электроэнергетики, утвержденные приказом Минэнерго РФ от 12.07.2018 №548.</w:t>
      </w:r>
    </w:p>
    <w:p w:rsidR="00490A2D" w:rsidRPr="00D61AD0" w:rsidRDefault="00490A2D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№1484-ст.</w:t>
      </w:r>
    </w:p>
    <w:p w:rsidR="00490A2D" w:rsidRPr="00D61AD0" w:rsidRDefault="00490A2D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490A2D" w:rsidRPr="00D61AD0" w:rsidRDefault="00490A2D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>Отраслевые НД:</w:t>
      </w:r>
    </w:p>
    <w:p w:rsidR="00490A2D" w:rsidRPr="00D61AD0" w:rsidRDefault="00490A2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Правила устройства электроустановок.</w:t>
      </w:r>
    </w:p>
    <w:p w:rsidR="00490A2D" w:rsidRPr="00D61AD0" w:rsidRDefault="00490A2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490A2D" w:rsidRPr="00D61AD0" w:rsidRDefault="00490A2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Приказ Минэнерго </w:t>
      </w:r>
      <w:r>
        <w:t>РФ от 03</w:t>
      </w:r>
      <w:r w:rsidRPr="00D61AD0">
        <w:t>.0</w:t>
      </w:r>
      <w:r>
        <w:t>8.2018 № 630</w:t>
      </w:r>
      <w:r w:rsidRPr="00D61AD0">
        <w:t xml:space="preserve"> «Методически</w:t>
      </w:r>
      <w:r>
        <w:t>е</w:t>
      </w:r>
      <w:r w:rsidRPr="00D61AD0">
        <w:t xml:space="preserve"> указани</w:t>
      </w:r>
      <w:r>
        <w:t>я</w:t>
      </w:r>
      <w:r w:rsidRPr="00D61AD0">
        <w:t xml:space="preserve"> по устойчивости энергосистем».</w:t>
      </w:r>
    </w:p>
    <w:p w:rsidR="00490A2D" w:rsidRPr="00D61AD0" w:rsidRDefault="00490A2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30.06.2003 № 281 «Методические рекомендации по проектированию развития энергосистем».</w:t>
      </w:r>
    </w:p>
    <w:p w:rsidR="00490A2D" w:rsidRPr="00D61AD0" w:rsidRDefault="00490A2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490A2D" w:rsidRPr="00D61AD0" w:rsidRDefault="00490A2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 ГОСТ 31937-2011 «Здания и сооружения. Правила обследования и мониторинга технического состояния», введен в действие Приказом Росстандарта от 27.12.2012 № 1984-ст.</w:t>
      </w:r>
    </w:p>
    <w:p w:rsidR="00490A2D" w:rsidRPr="00D61AD0" w:rsidRDefault="00490A2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№ 400-ст.</w:t>
      </w:r>
    </w:p>
    <w:p w:rsidR="00490A2D" w:rsidRPr="00D61AD0" w:rsidRDefault="00490A2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62067-2011 «Кабели силовые с экструдированной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490A2D" w:rsidRPr="00D61AD0" w:rsidRDefault="00490A2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60840-2011 «Кабели силовые с экструдированной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490A2D" w:rsidRPr="00D61AD0" w:rsidRDefault="00490A2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490A2D" w:rsidRPr="00D61AD0" w:rsidRDefault="00490A2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>
        <w:t>С</w:t>
      </w:r>
      <w:r w:rsidRPr="00D61AD0">
        <w:t xml:space="preserve">П </w:t>
      </w:r>
      <w:r>
        <w:t>76.13330.2016</w:t>
      </w:r>
      <w:r w:rsidRPr="00D61AD0">
        <w:t xml:space="preserve"> «Электротехнические устройства», </w:t>
      </w:r>
      <w:r>
        <w:t>актуализированная редакция СНиП 3.05.06-85.</w:t>
      </w:r>
    </w:p>
    <w:p w:rsidR="00490A2D" w:rsidRPr="00D61AD0" w:rsidRDefault="00490A2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12-03-2001 «Безопасность труда в строительстве Часть 1. Общие требования».</w:t>
      </w:r>
    </w:p>
    <w:p w:rsidR="00490A2D" w:rsidRPr="00D61AD0" w:rsidRDefault="00490A2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12-04-2002 «Безопасность труда в строительстве Часть 2. Строительное производство».</w:t>
      </w:r>
    </w:p>
    <w:p w:rsidR="00490A2D" w:rsidRPr="00D61AD0" w:rsidRDefault="00490A2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490A2D" w:rsidRPr="00D61AD0" w:rsidRDefault="00490A2D" w:rsidP="008055C7">
      <w:pPr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490A2D" w:rsidRPr="00D61AD0" w:rsidRDefault="00490A2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490A2D" w:rsidRPr="00D61AD0" w:rsidRDefault="00490A2D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31565-2012 «Кабельные изделия. Требования пожарной безопасности», введен Приказом Госстандарта от 22.11.2012 № 1097-ст.</w:t>
      </w:r>
    </w:p>
    <w:p w:rsidR="00490A2D" w:rsidRPr="00D61AD0" w:rsidRDefault="00490A2D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490A2D" w:rsidRPr="00D61AD0" w:rsidRDefault="00490A2D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490A2D" w:rsidRPr="00D61AD0" w:rsidRDefault="00490A2D" w:rsidP="008055C7">
      <w:pPr>
        <w:tabs>
          <w:tab w:val="left" w:pos="1134"/>
        </w:tabs>
        <w:ind w:firstLine="709"/>
        <w:jc w:val="both"/>
      </w:pPr>
      <w:r w:rsidRPr="00D61AD0">
        <w:t>20.</w:t>
      </w:r>
      <w:r w:rsidRPr="00D61AD0">
        <w:tab/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:rsidR="00490A2D" w:rsidRPr="00D61AD0" w:rsidRDefault="00490A2D" w:rsidP="008055C7">
      <w:pPr>
        <w:tabs>
          <w:tab w:val="left" w:pos="1134"/>
        </w:tabs>
        <w:ind w:firstLine="709"/>
        <w:jc w:val="both"/>
      </w:pPr>
      <w:r w:rsidRPr="00D61AD0">
        <w:t>21.</w:t>
      </w:r>
      <w:r w:rsidRPr="00D61AD0">
        <w:tab/>
        <w:t>ГОСТ Р МЭК 60870-5-104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профилей.</w:t>
      </w:r>
    </w:p>
    <w:p w:rsidR="00490A2D" w:rsidRPr="00D61AD0" w:rsidRDefault="00490A2D" w:rsidP="008055C7">
      <w:pPr>
        <w:tabs>
          <w:tab w:val="left" w:pos="1134"/>
        </w:tabs>
        <w:ind w:firstLine="709"/>
        <w:jc w:val="both"/>
      </w:pPr>
      <w:r w:rsidRPr="00D61AD0">
        <w:t>22.</w:t>
      </w:r>
      <w:r w:rsidRPr="00D61AD0">
        <w:tab/>
        <w:t>ГОСТ Р МЭК 61850-3-2005 Сети и системы связи на подстанциях. Часть 3. Основные требования.</w:t>
      </w:r>
    </w:p>
    <w:p w:rsidR="00490A2D" w:rsidRPr="00D61AD0" w:rsidRDefault="00490A2D" w:rsidP="008055C7">
      <w:pPr>
        <w:tabs>
          <w:tab w:val="left" w:pos="1134"/>
        </w:tabs>
        <w:ind w:firstLine="709"/>
        <w:jc w:val="both"/>
      </w:pPr>
      <w:r w:rsidRPr="00D61AD0">
        <w:t>23.</w:t>
      </w:r>
      <w:r w:rsidRPr="00D61AD0">
        <w:tab/>
        <w:t>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:rsidR="00490A2D" w:rsidRPr="00D61AD0" w:rsidRDefault="00490A2D" w:rsidP="008055C7">
      <w:pPr>
        <w:tabs>
          <w:tab w:val="left" w:pos="1134"/>
        </w:tabs>
        <w:ind w:firstLine="709"/>
        <w:jc w:val="both"/>
      </w:pPr>
      <w:r w:rsidRPr="00D61AD0">
        <w:t>24.</w:t>
      </w:r>
      <w:r w:rsidRPr="00D61AD0">
        <w:tab/>
        <w:t>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:rsidR="00490A2D" w:rsidRPr="00D61AD0" w:rsidRDefault="00490A2D" w:rsidP="008055C7">
      <w:pPr>
        <w:tabs>
          <w:tab w:val="left" w:pos="1134"/>
        </w:tabs>
        <w:ind w:firstLine="709"/>
        <w:jc w:val="both"/>
      </w:pPr>
      <w:r w:rsidRPr="00D61AD0">
        <w:t>25.</w:t>
      </w:r>
      <w:r w:rsidRPr="00D61AD0">
        <w:tab/>
        <w:t>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:rsidR="00490A2D" w:rsidRPr="00D61AD0" w:rsidRDefault="00490A2D" w:rsidP="008055C7">
      <w:pPr>
        <w:tabs>
          <w:tab w:val="left" w:pos="1134"/>
        </w:tabs>
        <w:ind w:firstLine="709"/>
        <w:jc w:val="both"/>
      </w:pPr>
      <w:r w:rsidRPr="00D61AD0">
        <w:t>26.</w:t>
      </w:r>
      <w:r w:rsidRPr="00D61AD0">
        <w:tab/>
        <w:t>ГОСТ Р МЭК 61850-7-3-2009 Сети и системы связи на подстанциях. Часть 7. Базовая структура связи для подстанций и линейного оборудования Раздел 3 Классы общих данных.</w:t>
      </w:r>
    </w:p>
    <w:p w:rsidR="00490A2D" w:rsidRPr="00D61AD0" w:rsidRDefault="00490A2D" w:rsidP="008055C7">
      <w:pPr>
        <w:tabs>
          <w:tab w:val="left" w:pos="1134"/>
        </w:tabs>
        <w:ind w:firstLine="709"/>
        <w:jc w:val="both"/>
      </w:pPr>
      <w:r w:rsidRPr="00D61AD0">
        <w:t>27.</w:t>
      </w:r>
      <w:r w:rsidRPr="00D61AD0">
        <w:tab/>
        <w:t>ГОСТ 1983-2015 Трансформаторы напряжения. Общие технические условия</w:t>
      </w:r>
    </w:p>
    <w:p w:rsidR="00490A2D" w:rsidRPr="00D61AD0" w:rsidRDefault="00490A2D" w:rsidP="008055C7">
      <w:pPr>
        <w:tabs>
          <w:tab w:val="left" w:pos="1134"/>
        </w:tabs>
        <w:ind w:firstLine="709"/>
        <w:jc w:val="both"/>
      </w:pPr>
      <w:r w:rsidRPr="00D61AD0">
        <w:t>28.</w:t>
      </w:r>
      <w:r w:rsidRPr="00D61AD0">
        <w:tab/>
      </w:r>
      <w:r>
        <w:t>Г</w:t>
      </w:r>
      <w:r w:rsidRPr="00D61AD0">
        <w:t>ОСТ 7746-2015 Трансформаторы тока. Общие технические условия</w:t>
      </w:r>
    </w:p>
    <w:p w:rsidR="00490A2D" w:rsidRPr="00D61AD0" w:rsidRDefault="00490A2D" w:rsidP="008055C7">
      <w:pPr>
        <w:tabs>
          <w:tab w:val="left" w:pos="1134"/>
        </w:tabs>
        <w:ind w:firstLine="709"/>
        <w:jc w:val="both"/>
      </w:pPr>
      <w:r w:rsidRPr="00D61AD0">
        <w:t>29.</w:t>
      </w:r>
      <w:r w:rsidRPr="00D61AD0">
        <w:tab/>
        <w:t>ГОСТ Р 58669-2019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замыканиях;</w:t>
      </w:r>
    </w:p>
    <w:p w:rsidR="00490A2D" w:rsidRPr="00D61AD0" w:rsidRDefault="00490A2D" w:rsidP="008055C7">
      <w:pPr>
        <w:tabs>
          <w:tab w:val="left" w:pos="1134"/>
        </w:tabs>
        <w:ind w:firstLine="709"/>
        <w:jc w:val="both"/>
      </w:pPr>
      <w:r w:rsidRPr="00D61AD0">
        <w:t>30.</w:t>
      </w:r>
      <w:r>
        <w:tab/>
      </w:r>
      <w:r w:rsidRPr="00D61AD0">
        <w:t xml:space="preserve">ГОСТ Р 51583-2014 Защита информации. Порядок создания автоматизированных систем в защищённом исполнении. Общие положения; </w:t>
      </w:r>
    </w:p>
    <w:p w:rsidR="00490A2D" w:rsidRPr="00D61AD0" w:rsidRDefault="00490A2D" w:rsidP="008055C7">
      <w:pPr>
        <w:tabs>
          <w:tab w:val="left" w:pos="1134"/>
        </w:tabs>
        <w:ind w:firstLine="709"/>
        <w:jc w:val="both"/>
      </w:pPr>
      <w:r w:rsidRPr="00D61AD0">
        <w:t>31.</w:t>
      </w:r>
      <w:r>
        <w:tab/>
      </w:r>
      <w:r w:rsidRPr="00D61AD0">
        <w:t>ГОСТ Р 51624 Защита информации. Автоматизированные системы в защищенном исполнении. Общие требования;</w:t>
      </w:r>
    </w:p>
    <w:p w:rsidR="00490A2D" w:rsidRPr="00D61AD0" w:rsidRDefault="00490A2D" w:rsidP="008055C7">
      <w:pPr>
        <w:tabs>
          <w:tab w:val="left" w:pos="1134"/>
        </w:tabs>
        <w:ind w:firstLine="709"/>
        <w:jc w:val="both"/>
      </w:pPr>
      <w:r w:rsidRPr="00D61AD0">
        <w:t>32.</w:t>
      </w:r>
      <w:r>
        <w:tab/>
      </w:r>
      <w:r w:rsidRPr="00D61AD0">
        <w:t>ГОСТ Р 34.10-2012 Информационная технология. Криптографическая защита информации. Процессы формирования и проверки электронной цифровой подписи;</w:t>
      </w:r>
    </w:p>
    <w:p w:rsidR="00490A2D" w:rsidRPr="00D61AD0" w:rsidRDefault="00490A2D" w:rsidP="008055C7">
      <w:pPr>
        <w:tabs>
          <w:tab w:val="left" w:pos="1134"/>
        </w:tabs>
        <w:ind w:firstLine="709"/>
        <w:jc w:val="both"/>
      </w:pPr>
      <w:r w:rsidRPr="00D61AD0">
        <w:t>33.</w:t>
      </w:r>
      <w:r>
        <w:tab/>
      </w:r>
      <w:r w:rsidRPr="00D61AD0">
        <w:t>ГОСТ Р 34.11-2012 Информационная технология. Криптографическая защита информации. Функция хэширования;</w:t>
      </w:r>
    </w:p>
    <w:p w:rsidR="00490A2D" w:rsidRPr="00D61AD0" w:rsidRDefault="00490A2D" w:rsidP="008055C7">
      <w:pPr>
        <w:tabs>
          <w:tab w:val="left" w:pos="1134"/>
        </w:tabs>
        <w:ind w:firstLine="709"/>
        <w:jc w:val="both"/>
      </w:pPr>
      <w:r w:rsidRPr="00D61AD0">
        <w:t>34.</w:t>
      </w:r>
      <w:r>
        <w:tab/>
      </w:r>
      <w:r w:rsidRPr="00D61AD0">
        <w:t>ГОСТ Р 56939-2016 Разработка безопасного ПО;</w:t>
      </w:r>
    </w:p>
    <w:p w:rsidR="00490A2D" w:rsidRPr="00D61AD0" w:rsidRDefault="00490A2D" w:rsidP="008055C7">
      <w:pPr>
        <w:tabs>
          <w:tab w:val="left" w:pos="1134"/>
        </w:tabs>
        <w:ind w:firstLine="709"/>
        <w:jc w:val="both"/>
      </w:pPr>
      <w:r w:rsidRPr="00D61AD0">
        <w:t>35.</w:t>
      </w:r>
      <w:r>
        <w:tab/>
      </w:r>
      <w:r w:rsidRPr="00D61AD0">
        <w:t>ГОСТ 34.601-90 Информационная технология. Комплекс стандартов на автоматизированные системы. Автоматизированные системы. Стадии создания;</w:t>
      </w:r>
    </w:p>
    <w:p w:rsidR="00490A2D" w:rsidRPr="00D61AD0" w:rsidRDefault="00490A2D" w:rsidP="005A6D43">
      <w:pPr>
        <w:tabs>
          <w:tab w:val="left" w:pos="1134"/>
        </w:tabs>
        <w:ind w:firstLine="709"/>
        <w:jc w:val="both"/>
      </w:pPr>
      <w:r w:rsidRPr="00D61AD0">
        <w:t>36.</w:t>
      </w:r>
      <w:r>
        <w:tab/>
      </w:r>
      <w:r w:rsidRPr="00D61AD0">
        <w:t>ГОСТ</w:t>
      </w:r>
      <w:r>
        <w:t> </w:t>
      </w:r>
      <w:r w:rsidRPr="00D61AD0">
        <w:t>34.201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490A2D" w:rsidRPr="00D61AD0" w:rsidRDefault="00490A2D" w:rsidP="005A6D43">
      <w:pPr>
        <w:tabs>
          <w:tab w:val="left" w:pos="1134"/>
        </w:tabs>
        <w:ind w:firstLine="709"/>
        <w:jc w:val="both"/>
      </w:pPr>
      <w:r w:rsidRPr="00D61AD0">
        <w:t>37.</w:t>
      </w:r>
      <w:r>
        <w:tab/>
      </w:r>
      <w:r w:rsidRPr="00D61AD0">
        <w:t>ГОСТ</w:t>
      </w:r>
      <w:r>
        <w:t> </w:t>
      </w:r>
      <w:r w:rsidRPr="00D61AD0">
        <w:t>34.602-89 «Комплекс стандартов на автоматизированные системы. Техническое задание на создание автоматизированной системы»;</w:t>
      </w:r>
    </w:p>
    <w:p w:rsidR="00490A2D" w:rsidRPr="00D61AD0" w:rsidRDefault="00490A2D" w:rsidP="005A6D43">
      <w:pPr>
        <w:tabs>
          <w:tab w:val="left" w:pos="1134"/>
        </w:tabs>
        <w:ind w:firstLine="709"/>
        <w:jc w:val="both"/>
      </w:pPr>
      <w:r w:rsidRPr="00D61AD0">
        <w:t>38.</w:t>
      </w:r>
      <w:r>
        <w:tab/>
      </w:r>
      <w:r w:rsidRPr="00D61AD0">
        <w:t>ГОСТ</w:t>
      </w:r>
      <w:r>
        <w:t> </w:t>
      </w:r>
      <w:r w:rsidRPr="00D61AD0">
        <w:t>36.603-92 «Информационная технология. Виды испытаний автоматизированных систем»;</w:t>
      </w:r>
    </w:p>
    <w:p w:rsidR="00490A2D" w:rsidRPr="00D61AD0" w:rsidRDefault="00490A2D" w:rsidP="005A6D43">
      <w:pPr>
        <w:tabs>
          <w:tab w:val="left" w:pos="1134"/>
        </w:tabs>
        <w:ind w:firstLine="709"/>
        <w:jc w:val="both"/>
      </w:pPr>
      <w:r w:rsidRPr="00D61AD0">
        <w:t>39.</w:t>
      </w:r>
      <w:r>
        <w:tab/>
      </w:r>
      <w:r w:rsidRPr="00D61AD0">
        <w:t>ГОСТ</w:t>
      </w:r>
      <w:r>
        <w:t> </w:t>
      </w:r>
      <w:r w:rsidRPr="00D61AD0">
        <w:t xml:space="preserve">32.201-89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 </w:t>
      </w:r>
    </w:p>
    <w:p w:rsidR="00490A2D" w:rsidRPr="00D61AD0" w:rsidRDefault="00490A2D" w:rsidP="005A6D43">
      <w:pPr>
        <w:tabs>
          <w:tab w:val="left" w:pos="1134"/>
        </w:tabs>
        <w:ind w:firstLine="709"/>
        <w:jc w:val="both"/>
      </w:pPr>
      <w:r w:rsidRPr="00D61AD0">
        <w:t>40.</w:t>
      </w:r>
      <w:r>
        <w:tab/>
        <w:t>ГОСТ 34.601-</w:t>
      </w:r>
      <w:r w:rsidRPr="00D61AD0">
        <w:t xml:space="preserve">90 Информационная технология.  Комплекс стандартов на автоматизированные системы. Техническое задание на создание автоматизированной системы; </w:t>
      </w:r>
    </w:p>
    <w:p w:rsidR="00490A2D" w:rsidRPr="00D61AD0" w:rsidRDefault="00490A2D" w:rsidP="005A6D43">
      <w:pPr>
        <w:tabs>
          <w:tab w:val="left" w:pos="1134"/>
        </w:tabs>
        <w:ind w:firstLine="709"/>
        <w:jc w:val="both"/>
      </w:pPr>
      <w:r w:rsidRPr="00D61AD0">
        <w:t>41.</w:t>
      </w:r>
      <w:r>
        <w:tab/>
      </w:r>
      <w:r w:rsidRPr="00D61AD0">
        <w:t>РД 50-34.698-90 «Автоматизированные системы. Требования к содержанию документов».</w:t>
      </w:r>
    </w:p>
    <w:p w:rsidR="00490A2D" w:rsidRPr="00D61AD0" w:rsidRDefault="00490A2D" w:rsidP="005A6D43">
      <w:pPr>
        <w:tabs>
          <w:tab w:val="left" w:pos="1134"/>
        </w:tabs>
        <w:ind w:firstLine="709"/>
        <w:jc w:val="both"/>
      </w:pPr>
      <w:r w:rsidRPr="00D61AD0">
        <w:t>42.</w:t>
      </w:r>
      <w:r>
        <w:tab/>
      </w:r>
      <w:r w:rsidRPr="00D61AD0">
        <w:t>ГОСТ Р 62443 Сети коммуникационные промышленные. Защищенность (кибербезопасность) сети и системы;</w:t>
      </w:r>
    </w:p>
    <w:p w:rsidR="00490A2D" w:rsidRPr="00D61AD0" w:rsidRDefault="00490A2D" w:rsidP="005A6D43">
      <w:pPr>
        <w:tabs>
          <w:tab w:val="left" w:pos="1134"/>
        </w:tabs>
        <w:ind w:firstLine="709"/>
        <w:jc w:val="both"/>
      </w:pPr>
      <w:r w:rsidRPr="00D61AD0">
        <w:t>43.</w:t>
      </w:r>
      <w:r>
        <w:tab/>
      </w:r>
      <w:r w:rsidRPr="00D61AD0">
        <w:t>ГОСТ Р 56938-2016 «Защита информации при использовании технологии виртуализации;</w:t>
      </w:r>
    </w:p>
    <w:p w:rsidR="00490A2D" w:rsidRPr="00D61AD0" w:rsidRDefault="00490A2D" w:rsidP="005A6D43">
      <w:pPr>
        <w:tabs>
          <w:tab w:val="left" w:pos="1134"/>
        </w:tabs>
        <w:ind w:firstLine="709"/>
        <w:jc w:val="both"/>
      </w:pPr>
      <w:r w:rsidRPr="00D61AD0">
        <w:t>44.</w:t>
      </w:r>
      <w:r>
        <w:tab/>
      </w:r>
      <w:r w:rsidRPr="00D61AD0">
        <w:t>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требования;</w:t>
      </w:r>
    </w:p>
    <w:p w:rsidR="00490A2D" w:rsidRPr="00D61AD0" w:rsidRDefault="00490A2D" w:rsidP="005A6D43">
      <w:pPr>
        <w:tabs>
          <w:tab w:val="left" w:pos="1134"/>
        </w:tabs>
        <w:ind w:firstLine="709"/>
        <w:jc w:val="both"/>
      </w:pPr>
      <w:r w:rsidRPr="00D61AD0">
        <w:t>45.</w:t>
      </w:r>
      <w:r>
        <w:tab/>
      </w:r>
      <w:r w:rsidRPr="00D61AD0">
        <w:t>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системам;</w:t>
      </w:r>
    </w:p>
    <w:p w:rsidR="00490A2D" w:rsidRPr="00D61AD0" w:rsidRDefault="00490A2D" w:rsidP="005A6D43">
      <w:pPr>
        <w:tabs>
          <w:tab w:val="left" w:pos="1134"/>
        </w:tabs>
        <w:ind w:firstLine="709"/>
        <w:jc w:val="both"/>
      </w:pPr>
      <w:r w:rsidRPr="00D61AD0">
        <w:t>46. ГОСТ Р МЭК 61508-3-2012 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обеспечению;</w:t>
      </w:r>
    </w:p>
    <w:p w:rsidR="00490A2D" w:rsidRPr="00D61AD0" w:rsidRDefault="00490A2D" w:rsidP="005A6D43">
      <w:pPr>
        <w:tabs>
          <w:tab w:val="left" w:pos="1134"/>
        </w:tabs>
        <w:ind w:firstLine="709"/>
        <w:jc w:val="both"/>
      </w:pPr>
      <w:r w:rsidRPr="00D61AD0">
        <w:t>47.</w:t>
      </w:r>
      <w:r>
        <w:tab/>
      </w:r>
      <w:r w:rsidRPr="00D61AD0">
        <w:t>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:rsidR="00490A2D" w:rsidRPr="00D61AD0" w:rsidRDefault="00490A2D" w:rsidP="005A6D43">
      <w:pPr>
        <w:tabs>
          <w:tab w:val="left" w:pos="1134"/>
        </w:tabs>
        <w:ind w:firstLine="709"/>
        <w:jc w:val="both"/>
      </w:pPr>
      <w:r w:rsidRPr="00D61AD0">
        <w:t>48.</w:t>
      </w:r>
      <w:r>
        <w:tab/>
      </w:r>
      <w:r w:rsidRPr="00D61AD0">
        <w:t>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безопасности;</w:t>
      </w:r>
    </w:p>
    <w:p w:rsidR="00490A2D" w:rsidRPr="00D61AD0" w:rsidRDefault="00490A2D" w:rsidP="005A6D43">
      <w:pPr>
        <w:tabs>
          <w:tab w:val="left" w:pos="1134"/>
        </w:tabs>
        <w:ind w:firstLine="709"/>
        <w:jc w:val="both"/>
      </w:pPr>
      <w:r w:rsidRPr="00D61AD0">
        <w:t>49.</w:t>
      </w:r>
      <w:r>
        <w:tab/>
      </w:r>
      <w:r w:rsidRPr="00D61AD0">
        <w:t>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безопасности;</w:t>
      </w:r>
    </w:p>
    <w:p w:rsidR="00490A2D" w:rsidRPr="00D61AD0" w:rsidRDefault="00490A2D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490A2D" w:rsidRPr="00D61AD0" w:rsidRDefault="00490A2D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 xml:space="preserve">ОРД и НД ПАО «Россети», </w:t>
      </w:r>
      <w:r w:rsidRPr="00D61AD0">
        <w:rPr>
          <w:b/>
          <w:iCs/>
        </w:rPr>
        <w:t>ПАО «</w:t>
      </w:r>
      <w:r>
        <w:rPr>
          <w:b/>
          <w:iCs/>
        </w:rPr>
        <w:t xml:space="preserve">Россети </w:t>
      </w:r>
      <w:r w:rsidRPr="00D61AD0">
        <w:rPr>
          <w:b/>
          <w:iCs/>
        </w:rPr>
        <w:t>Волг</w:t>
      </w:r>
      <w:r>
        <w:rPr>
          <w:b/>
          <w:iCs/>
        </w:rPr>
        <w:t>а</w:t>
      </w:r>
      <w:r w:rsidRPr="00D61AD0">
        <w:rPr>
          <w:b/>
          <w:iCs/>
        </w:rPr>
        <w:t>»,</w:t>
      </w:r>
      <w:r w:rsidRPr="00D61AD0">
        <w:rPr>
          <w:b/>
        </w:rPr>
        <w:t xml:space="preserve"> АО «СО ЕЭС»: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П-</w:t>
      </w:r>
      <w:r>
        <w:t>РВ</w:t>
      </w:r>
      <w:r w:rsidRPr="00D61AD0">
        <w:t>-ВНД-196.</w:t>
      </w:r>
      <w:r>
        <w:t>04</w:t>
      </w:r>
      <w:r w:rsidRPr="00D61AD0">
        <w:t>-</w:t>
      </w:r>
      <w:r>
        <w:t>21</w:t>
      </w:r>
      <w:r w:rsidRPr="00D61AD0">
        <w:t xml:space="preserve"> </w:t>
      </w:r>
      <w:r>
        <w:t>«</w:t>
      </w:r>
      <w:r w:rsidRPr="00D61AD0">
        <w:t xml:space="preserve">Положение ПАО «Россети» </w:t>
      </w:r>
      <w:r>
        <w:t>«О</w:t>
      </w:r>
      <w:r w:rsidRPr="00D61AD0">
        <w:t xml:space="preserve"> </w:t>
      </w:r>
      <w:r>
        <w:t>е</w:t>
      </w:r>
      <w:r w:rsidRPr="00D61AD0">
        <w:t>диной технической политике в электросетевом комплексе</w:t>
      </w:r>
      <w:r>
        <w:t>»</w:t>
      </w:r>
      <w:r w:rsidRPr="00D61AD0">
        <w:t>.</w:t>
      </w:r>
    </w:p>
    <w:p w:rsidR="00490A2D" w:rsidRPr="00D61AD0" w:rsidRDefault="00490A2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контролю состояния заземляющих устройств электроустановок. СТО 56947007-29.130.15.105-2011.</w:t>
      </w:r>
    </w:p>
    <w:p w:rsidR="00490A2D" w:rsidRPr="00D61AD0" w:rsidRDefault="00490A2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Руководящие указания по проектированию заземляющих устройств подстанций напряжением 6-750 кВ. СТО 56947007-29.130.15.114-2012.</w:t>
      </w:r>
    </w:p>
    <w:p w:rsidR="00490A2D" w:rsidRPr="00D61AD0" w:rsidRDefault="00490A2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490A2D" w:rsidRPr="00D61AD0" w:rsidRDefault="00490A2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технического состояния зданий и сооружений объектов. СТО 56947007-29.240.119-2012.</w:t>
      </w:r>
    </w:p>
    <w:p w:rsidR="00490A2D" w:rsidRPr="00D61AD0" w:rsidRDefault="00490A2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490A2D" w:rsidRPr="00D61AD0" w:rsidRDefault="00490A2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опорам шинным на напряжение 35-750 кВ. СТО 56947007-29.080.30.073-2011.</w:t>
      </w:r>
    </w:p>
    <w:p w:rsidR="00490A2D" w:rsidRPr="00D61AD0" w:rsidRDefault="00490A2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выбору изоляции электроустановок. СТО 56947007-29.240.059-2010.</w:t>
      </w:r>
    </w:p>
    <w:p w:rsidR="00490A2D" w:rsidRPr="00D61AD0" w:rsidRDefault="00490A2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Длина пути утечки внешней изоляции электроустановок переменного тока классов напряжения 6-750 кВ. СТО 56947007-29.240.068-2011.</w:t>
      </w:r>
    </w:p>
    <w:p w:rsidR="00490A2D" w:rsidRPr="00D61AD0" w:rsidRDefault="00490A2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подвесные для ВЛ 110-750 кВ. Методы испытаний. СТО 56947007-29.240.069-2011.</w:t>
      </w:r>
    </w:p>
    <w:p w:rsidR="00490A2D" w:rsidRPr="00D61AD0" w:rsidRDefault="00490A2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Изоляция электроустановок в районах с загрязненной атмосферой. Эксплуатация и техническое обслуживание</w:t>
      </w:r>
      <w:r w:rsidRPr="00D61AD0">
        <w:tab/>
        <w:t>. СТО 56947007-29.240.133-2012.</w:t>
      </w:r>
    </w:p>
    <w:p w:rsidR="00490A2D" w:rsidRPr="00D61AD0" w:rsidRDefault="00490A2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490A2D" w:rsidRPr="00D61AD0" w:rsidRDefault="00490A2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490A2D" w:rsidRPr="00D61AD0" w:rsidRDefault="00490A2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490A2D" w:rsidRPr="00D61AD0" w:rsidRDefault="00490A2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климатических нагрузок в соответствии с ПУЭ-7 и построению карт климатического районирования. СТО 56947007-29.240.055-2010.</w:t>
      </w:r>
    </w:p>
    <w:p w:rsidR="00490A2D" w:rsidRPr="00D61AD0" w:rsidRDefault="00490A2D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наведенного напряжения на отключенных воздушных линиях, находящихся вблизи действующих ВЛ. СТО 56947007-29.240.55.018-2009.</w:t>
      </w:r>
    </w:p>
    <w:p w:rsidR="00490A2D" w:rsidRPr="00D61AD0" w:rsidRDefault="00490A2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многогранных опор и фундаментов к ним для ВЛ напряжением 110-500 кВ. СТО 56947007- 29.240.55.054-2010.</w:t>
      </w:r>
    </w:p>
    <w:p w:rsidR="00490A2D" w:rsidRPr="00D61AD0" w:rsidRDefault="00490A2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эффективности применения стальных многогранных опор и фундаментов для ВЛ напряжением 35-500 кВ. СТО 56947007 -29.240.55.096-2011.</w:t>
      </w:r>
    </w:p>
    <w:p w:rsidR="00490A2D" w:rsidRPr="00D61AD0" w:rsidRDefault="00490A2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490A2D" w:rsidRPr="00D61AD0" w:rsidRDefault="00490A2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D61AD0">
        <w:tab/>
        <w:t>СТО 6947007-29.240.55.168-2014.</w:t>
      </w:r>
    </w:p>
    <w:p w:rsidR="00490A2D" w:rsidRPr="00D61AD0" w:rsidRDefault="00490A2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региональных коэффициентов при расчете климатических нагрузок. </w:t>
      </w:r>
      <w:r w:rsidRPr="00D61AD0">
        <w:tab/>
        <w:t>СТО 56947007-29.240.056-2010.</w:t>
      </w:r>
    </w:p>
    <w:p w:rsidR="00490A2D" w:rsidRPr="00D61AD0" w:rsidRDefault="00490A2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490A2D" w:rsidRPr="00D61AD0" w:rsidRDefault="00490A2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Методы испытаний. СТО 56947007-29.120.10.130-2012.</w:t>
      </w:r>
    </w:p>
    <w:p w:rsidR="00490A2D" w:rsidRPr="00D61AD0" w:rsidRDefault="00490A2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Типовая методика расчёта длины. СТО 56947007-29.120.10.131-2012.</w:t>
      </w:r>
    </w:p>
    <w:p w:rsidR="00490A2D" w:rsidRPr="00D61AD0" w:rsidRDefault="00490A2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Внутрифазные дистанционные распорки - гасители. Технические требования. СТО 56947007-29.120.10.158-2013.</w:t>
      </w:r>
    </w:p>
    <w:p w:rsidR="00490A2D" w:rsidRPr="00D61AD0" w:rsidRDefault="00490A2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Натяжная арматура для ВЛ. Технические требования. СТО 56947007-29.120.10.061-2010.</w:t>
      </w:r>
    </w:p>
    <w:p w:rsidR="00490A2D" w:rsidRPr="00D61AD0" w:rsidRDefault="00490A2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Поддерживающая арматура для ВЛ. Технические требования. СТО 56947007-29.120.10.062-2010.</w:t>
      </w:r>
    </w:p>
    <w:p w:rsidR="00490A2D" w:rsidRPr="00D61AD0" w:rsidRDefault="00490A2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Соединительная арматура для ВЛ. Технические требования. СТО 56947007-29.120.10.063-2010.</w:t>
      </w:r>
    </w:p>
    <w:p w:rsidR="00490A2D" w:rsidRPr="00D61AD0" w:rsidRDefault="00490A2D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Сцепная арматура для ВЛ. Технические требования. СТО 56947007-29.120.10.064-2010.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Контактная арматура для ВЛ. Технические требования. СТО 56947007-29.120.10.065-2010.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Грозозащитные тросы для воздушных линий электропередачи 35-750 кВ. СТО 56947007-29.060.50.015-2008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диагностики состояния фундаментов опор ВЛ методом неразрушающего контроля. СТО 56947007-29.120.95.017-2009.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фундаментам опор 35-750 кВ. </w:t>
      </w:r>
      <w:r w:rsidRPr="00D61AD0">
        <w:br/>
        <w:t>СТО 56947007-29.120.95.089-2011.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поверхностных фундаментов для опор ВЛ и ПС. СТО 56947007- 29.120.95-049-2010.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винтовых свай. СТО 56947007- 29.120.95-050-2010.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сигнализаторов гололёда (СГ) и прогнозированию гололёдоопасной обстановки. СТО 56947007-29.240.55.113-2012.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климатических нагрузок на ВЛ с учетом ее длины</w:t>
      </w:r>
      <w:r w:rsidRPr="00D61AD0">
        <w:tab/>
        <w:t>, СТО 56947007-29.240.057-2010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кабельным системам 110, 220, 330, 500 кВ. СТО 56947007-29.230.20.087-2011.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силовых маслонаполненных кабельных линий напряжением 110-500 кВ</w:t>
      </w:r>
      <w:r w:rsidRPr="00D61AD0">
        <w:tab/>
        <w:t>. СТО 56947007-29.240.85.046-2010.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технологического проектирования подстанций переменного тока с высшим напряжением 35-750 кВ (НТП ПС). СТО 56947007-29.240.10.248-2017.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проведения расчетов затрат на строительство подстанций с применением КРУЭ. СТО 56947007-29.240.35.146-2013.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КРУЭ на номинальные напряжения 6-35 кВ. Типовые технические требования. СТО 56947007-29.240.35.164-2014.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Руководящий документ по проектированию жесткой ошиновки ОРУ и ЗРУ 110-500 кВ. СТО 56947007-29.060.10.005-2008.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и испытаниям жесткой ошиновки ОРУ и ЗРУ 110-500 кВ. СТО 56947007-29.060.10.006-2008.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Токопроводы с литой (твёрдой) изоляцией на напряжение 6-35 кВ. </w:t>
      </w:r>
      <w:r w:rsidRPr="00D61AD0">
        <w:br/>
        <w:t>СТО 56947007-29.120.60.106-2011.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Токопроводы элегазовые на напряжение 110-500 кВ. Технические требования. СТО 56947007-29.120.60.115-2012.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трансформаторов. СТО 56947007-29.180.01.116-2012.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7C1E55">
        <w:rPr>
          <w:spacing w:val="-4"/>
        </w:rPr>
        <w:t>Типовые технические требования к высоковольтным вводам классов напряжения 10 - 750 кB.</w:t>
      </w:r>
      <w:r w:rsidRPr="00D61AD0">
        <w:t xml:space="preserve"> СТО 56947007-29.080.20.088-2011.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Реакторы токоограничивающие на номинальное напряжение 6-500 кВ. Типовые технические требования. СТО 56947007-29.180.04.165-2014.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шунтирующим реакторам 500 кВ. СТО 56947007-29.180.078-2011.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Выключатели-разъединители 110-330 кВ. Методические указания по применению. Схемные решения. СТО 56947007-29.130.01.145-2013.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Разъединители класса напряжения 220 кВ. Типовые технические требования. СТО 56947007-29.130.10.027-2009.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Выключатели переменного тока </w:t>
      </w:r>
      <w:r>
        <w:t xml:space="preserve">на напряжение от 3 до 1150 кВ. </w:t>
      </w:r>
      <w:r w:rsidRPr="00D61AD0">
        <w:t>Указания по выбору. СТО 56947007-29.130.10.095-2011.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Вакуумные выключатели на номинальные напряжения 110 и 220 кВ. Типовые технические требования. СТО 56947007-29.130.10.166-2014.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Трансформаторы тока на напряжения 330, 500 и 750 кВ. Типовые технические требования. СТО 56947007-17.220.21.162-2014.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комбинированным трансформаторам тока и напряжения 110 и 220 кВ. СТО 56947007-29.180.080-2011.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систем оперативного постоянного тока (СОПТ) ПС ЕНЭС. СТО 56947007-29.120.40.093-2011.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конденсаторам связи. </w:t>
      </w:r>
      <w:r w:rsidRPr="00D61AD0">
        <w:br/>
        <w:t>СТО 56947007-29.230.99.086-2011.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D61AD0">
        <w:br/>
        <w:t>СТО 56947007-29.180.010.070-2011.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содержания газов, растворенных в трансформаторном масле. СТО 56947007-29.180.010.094-2011.</w:t>
      </w:r>
    </w:p>
    <w:p w:rsidR="00490A2D" w:rsidRPr="004337E5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pacing w:val="-4"/>
        </w:rPr>
      </w:pPr>
      <w:r w:rsidRPr="004337E5">
        <w:rPr>
          <w:spacing w:val="-4"/>
        </w:rPr>
        <w:t>Методические указания по проведению расчетов для выбора типа,параметров и мест установки устройств компенсации реактивной мощности в ЕНЭС. СТО 56947007-29.180.02.140-2012.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технико-экономической эффективности применения устройств FACTS в ЕНЭС России. СТО 56947007-29.240.019-2009.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защиты производства GE Multilin (L60). СТО 56947007-29.120.70.031-2009.</w:t>
      </w:r>
    </w:p>
    <w:p w:rsidR="00490A2D" w:rsidRPr="00D61AD0" w:rsidRDefault="00490A2D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Требования к шкафам управления и РЗА с микропроцессорными устройствами. СТО</w:t>
      </w:r>
      <w:r>
        <w:t> </w:t>
      </w:r>
      <w:r w:rsidRPr="00D61AD0">
        <w:t>56947007-29.120.70.042-2010.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оборудования подстанций  производства компании «GE Multilin».</w:t>
      </w:r>
      <w:r w:rsidRPr="00D61AD0">
        <w:br/>
        <w:t xml:space="preserve"> СТО 56947007-29.120.70.109-2011.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D61AD0">
        <w:br/>
        <w:t>СТО 56947007-29.120.70.135-2012.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D61AD0">
        <w:br/>
        <w:t>110-750 кВ. СТО 56947007-29.120.70.136-2012.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D61AD0">
        <w:br/>
        <w:t>СТО 56947007-29.120.70.138-2012.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Аттестационные требования к устройствам противоаварийной автоматики (ПА). СТО 56947007-33.040.20.123-2012.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D61AD0">
        <w:br/>
        <w:t>СТО 56947007-29.240.55.159-2013.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автоматизированной информационно-</w:t>
      </w:r>
      <w:r w:rsidRPr="00017EF7">
        <w:rPr>
          <w:spacing w:val="-4"/>
        </w:rPr>
        <w:t>измерительной системы коммерческого учета электроэнергии (АИИС КУЭ) подстанций 35-750 кВ.</w:t>
      </w:r>
      <w:r w:rsidRPr="00D61AD0">
        <w:t xml:space="preserve"> СТО 56947007- 35.240.01.107-2011.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приемо-сдаточных испытаний АСУ ТП законченных строительством подстанций. СТО 56947007-25.040.40.012-2008.</w:t>
      </w:r>
    </w:p>
    <w:p w:rsidR="00490A2D" w:rsidRPr="00D61AD0" w:rsidRDefault="00490A2D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Информационно-технологическая инфраструктура подстанций. Типовые технические решения. СТО 56947007-29.240.10.167-2014.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проектирования систем ВЧ связи. СТО 56947007-33.060.40.108-2011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Общие технические требования к устройствам обработки и присоединения каналов ВЧ связи по ВЛ 35-750 кВ. СТО 56947007-33.060.40.125-2012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 системам ВЧ связи. СТО 56947007-33.060.40.134-2012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Подготовка и проведение противоаварийных тренировок с диспетчерским персоналом. СТО 59012820.27010.002-2011.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Нормативы комплектования автотранспортными средствами, спецмеханизмами и тракторами для технического обслуживания и ремонта объектов ЕНЭС. СТО 56947007-29.240.132-2012.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порядок организации и проведения метрологического обеспечения информационно-измерительных систем в ОАО "ФСК ЕЭС". СТО 56947007-29.240.126-2012.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Аккумуляторы и аккумуляторные установки большой мощности. </w:t>
      </w:r>
      <w:r w:rsidRPr="00D61AD0">
        <w:br/>
        <w:t>СТО 56947007-29.240.90.183-2014.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трансформаторам тока 110 и 220 кВ. СТО 56947007-29.180.085-2011.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разъединителям классов напряжения 6-750 кВ. СТО 56947007-29.130.10.077-2011.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КРУ классов напряжения 6-35 кВ. СТО 56947007-29.130.20.104-2011.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изоляторам линейным подвесным полимерным. СТО 56947007-29.080.15.097-2011.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изоляторам линейным подвесным тарельчатым. СТО 56947007-29.080.10.081-2011.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проводам неизолированным нормальной конструкции. СТО 56947007-29.060.10.079-2011.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Спиральная арматура для ВЛ. Технические требования. СТО 56947007-29.120.10.067-2010.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ограничителям перенапряжения классов напряжения 6-750 кВ. СТО 56947007-29.120.50.076-2011.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220 кВ. Типовые технические требования. СТО 56947007-29.130.15.026-2009.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емкостным трансформаторам напряжения 110 и 220 кВ. СТО 56947007-29.180.082-2011.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электромагнитным трансформаторам напряжения 110 и 220 кВ. СТО 56947007-29.180.084-2011.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Шлейфовые соединения присоединяемые на ВЛ 220-500 кВ. Общие технические требования. СТО 56947007-29.120.10.129-2012.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Жёсткая ошиновка на номинальные напряжения 35-750 кВ. Типовые технические требования. </w:t>
      </w:r>
      <w:r w:rsidRPr="00D61AD0">
        <w:tab/>
        <w:t>СТО 56947007-29.060.10.163-2014.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Газоизолированные линии в электроустановках 110-500 кВ. Типовые технические требования. </w:t>
      </w:r>
      <w:r w:rsidRPr="00D61AD0">
        <w:tab/>
        <w:t>СТО 56947007-29.240.01.182-2014.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блочные. Типовые технические требования. </w:t>
      </w:r>
      <w:r w:rsidRPr="00D61AD0">
        <w:tab/>
        <w:t>СТО 56947007-29.240.25.161-2014.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«ABB»,«GE MULTILIN» И «ALSTOM GRID»/«AREVA» для батарей статических конденсаторов. СТО 56947007-29.120.70.186-2014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</w:t>
      </w:r>
      <w:r>
        <w:t xml:space="preserve"> </w:t>
      </w:r>
      <w:r w:rsidRPr="00D61AD0">
        <w:t>СТО 56947007-29.120.70.187-2014.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D61AD0">
        <w:br/>
        <w:t>СТО 56947007-29.240.35.184-2014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КРУЭ классов напряжения </w:t>
      </w:r>
      <w:r w:rsidRPr="00D61AD0">
        <w:br/>
        <w:t>110-500 кВ. СТО 56947007-29.130.10.090-2011.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D61AD0">
        <w:br/>
        <w:t>110 - 750 кB. СТО 56947007-29.180.091-2011.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элегазовым выключателям напряжением 10-750 кВ. СТО 56947007-29.130.10.083-2011.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Системы оперативного постоянного тока подстанций. Технические требования. СТО 56947007-29.120.40.041-2010.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Методические указания по применению ОПН на ВЛ 6 – 750 кВ, </w:t>
      </w:r>
      <w:r w:rsidRPr="00D61AD0">
        <w:br/>
        <w:t>СТО 56947007-29.130.10.197-2015.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технологического проектирования воздушных линий электропередачи напряжением 35 – 750 кВ. СТО 56947007-29.240.55.192-2014.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Стальные многогранные опоры ВЛ 35 – 500 кВ. Технические требования. СТО 56947007-29.240.55.199-2015.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противоаварийных и ситуационных тренировок. СТО 34.01-33-002-2014.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ведения оперативных переговоров и передачи оперативных сообщений. СТО 34.01-33-001-2014.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проведения работы с персоналом ОАО «Россети». I часть: «Порядок проверки знаний». СТО 34.01-29-001-2014.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Установки противопожарной защиты общие технические требования. СТО 34.01-27.3-001-2014.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56947007-33.180.10.174-2014.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56947007-33.180.10.175-2014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</w:t>
      </w:r>
      <w:r>
        <w:t xml:space="preserve"> </w:t>
      </w:r>
      <w:r w:rsidRPr="00D61AD0">
        <w:t>СТО 56947007-33.180.10.176-2014.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расследования и учёта пожаров в электросетевом комплексе ОАО «Россети». СТО 34.01-1.2-001-2014.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Правила пожарной безопасности в электросетевом комплексе </w:t>
      </w:r>
      <w:r w:rsidRPr="00D61AD0">
        <w:br/>
        <w:t>ОАО «Россети». Общие технические требования. СТО 34.01-27.1-001-2014.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проектированию ВЛ 110-220 кВ с применением композитных опор. СТО 34.01-2.2-001-2015.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требования. СТО 34.01-2.2-003-2015.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защите от резонансных повышений напряжения в электроустановках 6-750 кВ. СТО 56947007-29.240.10.191-2014.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Силовые кабельные линии напряжением 110-500 кВ. Условия создания. Нормы и требования. СТО 56947007-29.060.20.071-2011.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Типовая инструкция по организации и производству работ в устройствах релейной защиты и электроавтоматики подстанций. СТО 56947007-33.040.20.181-2014.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Электрогенераторные установки с двигателями внутреннего сгорания. Типовые технические требования. СТО 34.01-3.2-006-2015.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Опоры воздушных линий электропередачи металлические решётчатые. Общие технические требования. СТО 34.01-2.2-008-2016.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6-20/0,4 кВ. Общие технические требования. </w:t>
      </w:r>
      <w:r w:rsidRPr="00D61AD0">
        <w:tab/>
        <w:t>СТО 34.01-3.1-001-2016.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Трансформаторы тока на классы напряжения 6-35 кВ. Общие технические требования. </w:t>
      </w:r>
      <w:r w:rsidRPr="00D61AD0">
        <w:tab/>
        <w:t>СТО 34.01-3.2-001-2016.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Электромагнитные трансформаторы напряжения класса напряжения 330, 500 и 750 кВ. Общие технические требования.</w:t>
      </w:r>
      <w:r w:rsidRPr="00D61AD0">
        <w:tab/>
        <w:t xml:space="preserve"> СТО 34.01-3.2-002-2016.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110 кВ. Общие технические требования. СТО 34.01-3.2-003-2016.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Реклоузеры 6-35 кВ. Общие технические требования. СТО 34.01-3.2-004-2016.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Камеры сборные одностороннего обслуживания. Общие технические требования. СТО 34.01-3.2-005-2016.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определения места повреждения воздушных линий электропередачи. Общие технические требования. СТО 34.01-4.1-001-2016.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выбору оборудования СОПТ. СТО-56947007-29.120.40.216-2016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НПП ЭКРА, ABB, GE Multilin и ALSTOM Grid/AREVA для ВЛ и КЛ с односторонним питанием напряжением 110-330 кВ. СТО-56947007-29.120.70.200-2015.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Низковольтные комплектные устройства. Типовые технические требования. СТО-56947007-29.130.20.201-2015.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Трансформаторы сухие на напряжение 6-35 кВ. Типовые технические требования. СТО-56947007-29.180.01.206-2015.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Методика измерения частичных разрядов в маслобарьерной изоляции силового трансформаторного оборудования</w:t>
      </w:r>
      <w:r w:rsidRPr="00D61AD0">
        <w:tab/>
        <w:t>. СТО-56947007-29.180.01.207-2015.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подтверждению устойчивости обмоток силовых трансформаторов к распрессовке в эксплуатации. СТО-56947007-29.180.01.212-2016.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Контроллеры присоединения. Типовые технические требования. СТО-56947007-29.200.80.210-2015.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Щиты собственных нужд. Типовые технические требования. СТО-56947007-29.240.40.202-2015.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Кабельные системы на напряжение 0,66-35 кВ. Типовые технические требования. СТО-56947007-29.240.65.205-2015.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транкинговых систем подвижной радиосвязи. СТО-56947007-33.060.20.215-2016.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радиорелейных линий передачи синхронной (SDH) и плезиохронной цифровой иерархий (PDH). СТО-56947007-33.060.65.214-2016.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формы по разработке Схем развития электрических сетей 35 кВ и ниже.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Общие технические требования. СТО 34.01-2.2-012-2016.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Правила приемки и методы испытаний. СТО 34.01-2.2-013-2016.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Область применения и порядок смешения трансформаторных масел. СТ-ИА-30.2-2.1-27-02-2016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подстанций 6-110 кВ. СТО 34.01-3.1-002-2016.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Правила приемки и методы испытаний. СТО 34.01-2.2-014-2016.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Общие технические требования. СТО 34.01-2.2-015-2016.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о системе калибровки средств измерений группы компаний Россети. СТО 34.01-39.2-001-2016.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для воздушных линий электропередачи. Маркировка опор и пролетов ВЛ. СТО 34.01-2.2-016-2016</w:t>
      </w:r>
    </w:p>
    <w:p w:rsidR="00490A2D" w:rsidRPr="00D61AD0" w:rsidRDefault="00490A2D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  <w:tab w:val="left" w:pos="1276"/>
        </w:tabs>
        <w:ind w:left="0" w:firstLine="709"/>
        <w:jc w:val="both"/>
        <w:rPr>
          <w:i/>
        </w:rPr>
      </w:pPr>
      <w:r w:rsidRPr="00D61AD0">
        <w:t>Альбомы: «ОРУ 110 кВ. Типовые проектные решения», «ОРУ 220 кВ. Типовые проектные решения» утвержденные приказом ОАО «ФСК ЕЭС» от 01.09.2014 № 373 «Об утверждении материалов типовых проектных решений». (</w:t>
      </w:r>
      <w:r w:rsidRPr="00D61AD0">
        <w:rPr>
          <w:i/>
        </w:rPr>
        <w:t>Документы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пунктов))</w:t>
      </w:r>
    </w:p>
    <w:p w:rsidR="00490A2D" w:rsidRPr="00E7258B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E7258B"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 Нормы и требования», СТО 59012820.29.020.004-2018.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rPr>
          <w:bCs/>
        </w:rPr>
        <w:t>П</w:t>
      </w:r>
      <w:r w:rsidRPr="00D61AD0"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490A2D" w:rsidRPr="00D61AD0" w:rsidRDefault="00490A2D" w:rsidP="00041FE9">
      <w:pPr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34.01-39.5-003-2016 Регламент метрологического обеспечения Группы компаний Россети.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Р-РВ-17-1279</w:t>
      </w:r>
      <w:r w:rsidRPr="00D61AD0">
        <w:t>.**-** Регламент формирования сметной стоимости объектов нового строительства, расширения, реконструкции, технического перевооружения ПАО «</w:t>
      </w:r>
      <w:r w:rsidRPr="00554B96">
        <w:rPr>
          <w:color w:val="0000FF"/>
        </w:rPr>
        <w:t>Россети Волга</w:t>
      </w:r>
      <w:r w:rsidRPr="00D61AD0">
        <w:t>».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Пор-МРСК-17-1827.**-** Порядок осуществления строительного контроля на объектах электросетевого комплекса ПАО «МРСК Волги».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П-МРСК-21-040.**-**  Положение о корпоративном стиле оформления производственных объектов ПАО «МРСК Волги».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М-МРСК-27-234.**-** «Модель обеспечения безопасности и антитеррористической защищенности объектов ПАО «МРСК Волги.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К-МРСК-ВНД-327.**-**. Концепция развития релейной защиты и автоматики электросетевого комплекса.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34.01-4.1-002-2017 «Регистраторы аварийных событий. Технические требования».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34.01-4.1-004-2018 «ВЧ аппаратура для РЗА. Технические требования к ВЧ аппаратуре разных производителей для обеспечения совместной работы в одном ВЧ канале».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34.01-6.1-002-2016. Программно-технические комплексы подстанций 35-110 (150) кВ. Общие технические требования.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34.01-6.1-001-2016. Программно-технические комплексы подстанций 6-10 (20) кВ. Общие технические требования.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Соглашение №СТВ-5/2020</w:t>
      </w:r>
      <w:r w:rsidRPr="00D61AD0">
        <w:t xml:space="preserve"> о технологическом взаимодействии между АО «СО ЕЭС» и ПАО «МРСК Волги» в целях обеспечения надежности функционирования ЕЭС России от 2</w:t>
      </w:r>
      <w:r>
        <w:t>5</w:t>
      </w:r>
      <w:r w:rsidRPr="00D61AD0">
        <w:t>.0</w:t>
      </w:r>
      <w:r>
        <w:t>2</w:t>
      </w:r>
      <w:r w:rsidRPr="00D61AD0">
        <w:t>.20</w:t>
      </w:r>
      <w:r>
        <w:t>20</w:t>
      </w:r>
      <w:r w:rsidRPr="00D61AD0">
        <w:t xml:space="preserve"> г.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от 01.04.2016 № 140 «Об утверждении минимальных требований к информационной безопасности АСТУ».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СТО-МРСК-ВНД-241.**-** Автоматизированные системы оперативно-технологического и ситуационного управления.</w:t>
      </w:r>
    </w:p>
    <w:p w:rsidR="00490A2D" w:rsidRPr="00DC403E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pacing w:val="-4"/>
        </w:rPr>
      </w:pPr>
      <w:r w:rsidRPr="00DC403E">
        <w:rPr>
          <w:spacing w:val="-4"/>
        </w:rPr>
        <w:t>Т-МРСК-ВНД-600.**-** «Требования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«Россети», утв. распоряжением ПАО «Россети» от 30.05.2017 г. № 282р.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ТТ-МРСК-27-2135.**-** 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«МРСК Волги».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№121р от 25.05.2020 г. «Об утверждении технических требований к компонентам цифровой сети».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ТР-МРСК-ВНД-755.**-** «Технологический реестр по основным направлениям инновационного развития ПАО «Россети».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кВ».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Протокол заочного совещания АО «СО ЕЭС» и ПАО «Россети» по вопросу внедрения в ЕЭС России «Цифровых подстанций» от 06.05.2019 г. (письмо ПАО «Россети» от 04.06.2019 г. №МА/116/647)</w:t>
      </w:r>
    </w:p>
    <w:p w:rsidR="00490A2D" w:rsidRPr="00D61AD0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Т-МРСК-ВНД-857.**-**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490A2D" w:rsidRDefault="00490A2D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Мр-МРСК-20-1685.01-13 «Методические рекомендации по выбору и обоснованию типовых проектных решений прокладки ВОЛС-ВЛ».</w:t>
      </w:r>
    </w:p>
    <w:p w:rsidR="00490A2D" w:rsidRPr="00BA3D9E" w:rsidRDefault="00490A2D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>
        <w:t xml:space="preserve"> Изменения №1 в Типовое соглашение о технологическом взаимодействии в целях обеспечения надежности функционирования ЕЭС России между АО «СО ЕЭС» и территориальной сетевой организацией, являющейся дочерним обществом ПАО «Россети» от 01.12.2020 г.</w:t>
      </w:r>
    </w:p>
    <w:p w:rsidR="00490A2D" w:rsidRDefault="00490A2D">
      <w:pPr>
        <w:rPr>
          <w:b/>
        </w:rPr>
      </w:pPr>
      <w:r>
        <w:rPr>
          <w:b/>
        </w:rPr>
        <w:br w:type="page"/>
      </w:r>
    </w:p>
    <w:p w:rsidR="00490A2D" w:rsidRPr="007C1A82" w:rsidRDefault="00490A2D" w:rsidP="00BA3D9E">
      <w:pPr>
        <w:widowControl w:val="0"/>
        <w:ind w:left="6237"/>
        <w:jc w:val="right"/>
      </w:pPr>
      <w:r w:rsidRPr="007C1A82">
        <w:t xml:space="preserve">Приложение </w:t>
      </w:r>
      <w:r>
        <w:t>2</w:t>
      </w:r>
    </w:p>
    <w:p w:rsidR="00490A2D" w:rsidRDefault="00490A2D" w:rsidP="00BA3D9E">
      <w:pPr>
        <w:jc w:val="right"/>
        <w:rPr>
          <w:b/>
        </w:rPr>
      </w:pPr>
      <w:r w:rsidRPr="007C1A82">
        <w:t>к Заданию на проектирование</w:t>
      </w:r>
    </w:p>
    <w:p w:rsidR="00490A2D" w:rsidRDefault="00490A2D" w:rsidP="00BA3D9E">
      <w:pPr>
        <w:jc w:val="right"/>
        <w:rPr>
          <w:b/>
          <w:i/>
        </w:rPr>
      </w:pPr>
    </w:p>
    <w:p w:rsidR="00490A2D" w:rsidRDefault="00490A2D" w:rsidP="0017627E">
      <w:pPr>
        <w:tabs>
          <w:tab w:val="left" w:pos="1418"/>
          <w:tab w:val="left" w:pos="1701"/>
        </w:tabs>
        <w:jc w:val="center"/>
        <w:rPr>
          <w:b/>
          <w:i/>
        </w:rPr>
      </w:pPr>
      <w:r w:rsidRPr="00BA3D9E">
        <w:rPr>
          <w:b/>
          <w:i/>
        </w:rPr>
        <w:t>Требования к подрядчику/субподрядчику по объекту проектирования</w:t>
      </w:r>
    </w:p>
    <w:p w:rsidR="00490A2D" w:rsidRDefault="00490A2D" w:rsidP="0017627E">
      <w:pPr>
        <w:jc w:val="center"/>
        <w:rPr>
          <w:b/>
          <w:i/>
        </w:rPr>
      </w:pPr>
      <w:r w:rsidRPr="00E54DEB">
        <w:rPr>
          <w:b/>
          <w:bCs/>
          <w:noProof/>
        </w:rPr>
        <w:t>Строительство КЛ-0,4 кВ от ТП-10/0,4 кВ №3104 в г. Пенза (ИП Фролова Е.И.) (под ключ)</w:t>
      </w:r>
    </w:p>
    <w:p w:rsidR="00490A2D" w:rsidRDefault="00490A2D" w:rsidP="0017627E">
      <w:pPr>
        <w:jc w:val="center"/>
      </w:pPr>
      <w:r w:rsidRPr="00BA3D9E">
        <w:rPr>
          <w:b/>
          <w:i/>
        </w:rPr>
        <w:t>для составления закупочной документации</w:t>
      </w:r>
    </w:p>
    <w:p w:rsidR="00490A2D" w:rsidRDefault="00490A2D" w:rsidP="0017627E"/>
    <w:p w:rsidR="00490A2D" w:rsidRPr="0017627E" w:rsidRDefault="00490A2D" w:rsidP="00EB68F5">
      <w:pPr>
        <w:tabs>
          <w:tab w:val="left" w:pos="0"/>
        </w:tabs>
        <w:rPr>
          <w:i/>
        </w:rPr>
      </w:pPr>
      <w:r w:rsidRPr="0017627E">
        <w:rPr>
          <w:b/>
        </w:rPr>
        <w:t>1. Требования к подрядчику (участнику закупки):</w:t>
      </w:r>
    </w:p>
    <w:p w:rsidR="00490A2D" w:rsidRDefault="00490A2D" w:rsidP="00EB68F5">
      <w:pPr>
        <w:tabs>
          <w:tab w:val="left" w:pos="4067"/>
        </w:tabs>
        <w:jc w:val="both"/>
        <w:rPr>
          <w:i/>
        </w:rPr>
      </w:pPr>
      <w:r w:rsidRPr="0017627E">
        <w:t xml:space="preserve"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изысканий, что подтверждается выпиской из реестра членов саморегулируемой организации, выданной не ранее чем за 30 дней до срока окончания подачи заявок. </w:t>
      </w:r>
    </w:p>
    <w:p w:rsidR="00490A2D" w:rsidRDefault="00490A2D" w:rsidP="00EB68F5">
      <w:pPr>
        <w:tabs>
          <w:tab w:val="left" w:pos="4067"/>
        </w:tabs>
        <w:jc w:val="both"/>
      </w:pPr>
      <w:r w:rsidRPr="0017627E"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490A2D" w:rsidRPr="0017627E" w:rsidRDefault="00490A2D" w:rsidP="00EB68F5">
      <w:pPr>
        <w:tabs>
          <w:tab w:val="left" w:pos="4067"/>
        </w:tabs>
        <w:jc w:val="both"/>
      </w:pPr>
      <w:r w:rsidRPr="0017627E"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490A2D" w:rsidRPr="0017627E" w:rsidRDefault="00490A2D" w:rsidP="00EB68F5">
      <w:pPr>
        <w:tabs>
          <w:tab w:val="left" w:pos="4067"/>
        </w:tabs>
        <w:jc w:val="both"/>
      </w:pPr>
      <w:r w:rsidRPr="0017627E">
        <w:t>- инженеров-проектировщиков,</w:t>
      </w:r>
    </w:p>
    <w:p w:rsidR="00490A2D" w:rsidRPr="0017627E" w:rsidRDefault="00490A2D" w:rsidP="00EB68F5">
      <w:pPr>
        <w:tabs>
          <w:tab w:val="left" w:pos="4067"/>
        </w:tabs>
        <w:jc w:val="both"/>
      </w:pPr>
      <w:r w:rsidRPr="0017627E">
        <w:t>- инженеров-изыскателей (в случае выполнения инженерных изысканий собственными силами),</w:t>
      </w:r>
    </w:p>
    <w:p w:rsidR="00490A2D" w:rsidRPr="0017627E" w:rsidRDefault="00490A2D" w:rsidP="00EB68F5">
      <w:pPr>
        <w:tabs>
          <w:tab w:val="left" w:pos="4067"/>
        </w:tabs>
        <w:jc w:val="both"/>
      </w:pPr>
      <w:r w:rsidRPr="0017627E">
        <w:t>-</w:t>
      </w:r>
      <w:r>
        <w:t> </w:t>
      </w:r>
      <w:r w:rsidRPr="0017627E">
        <w:t>не менее двух кадастровых инженеров, которые вправе осущес</w:t>
      </w:r>
      <w:r>
        <w:t>твлять кадастровую деятельность</w:t>
      </w:r>
      <w:r w:rsidRPr="0017627E">
        <w:t xml:space="preserve"> (в случае выполнения землеустроительных работ собственными силами).</w:t>
      </w:r>
    </w:p>
    <w:p w:rsidR="00490A2D" w:rsidRPr="0017627E" w:rsidRDefault="00490A2D" w:rsidP="00EB68F5">
      <w:pPr>
        <w:tabs>
          <w:tab w:val="left" w:pos="4067"/>
        </w:tabs>
        <w:jc w:val="both"/>
      </w:pPr>
      <w:r w:rsidRPr="0017627E">
        <w:t>1.4. Подрядчик, выполняющий разработку проектной и рабочей документации, должен обладать:</w:t>
      </w:r>
      <w:r w:rsidRPr="00541371">
        <w:t xml:space="preserve"> </w:t>
      </w:r>
    </w:p>
    <w:p w:rsidR="00490A2D" w:rsidRPr="0017627E" w:rsidRDefault="00490A2D" w:rsidP="00033489">
      <w:pPr>
        <w:numPr>
          <w:ilvl w:val="0"/>
          <w:numId w:val="7"/>
        </w:numPr>
        <w:tabs>
          <w:tab w:val="left" w:pos="4067"/>
        </w:tabs>
        <w:jc w:val="both"/>
      </w:pPr>
      <w:r w:rsidRPr="0017627E">
        <w:t xml:space="preserve">опытом выполнения работ по разработке </w:t>
      </w:r>
      <w:r w:rsidRPr="001C1D26">
        <w:t>проектной и рабочей документации по строительству ВЛ</w:t>
      </w:r>
      <w:r w:rsidR="00C6219F">
        <w:t>(КЛ)</w:t>
      </w:r>
      <w:r w:rsidRPr="001C1D26">
        <w:t xml:space="preserve"> 0,4-10 кВ, ТП-6(10)/0,4 кВ и/или выше в течение</w:t>
      </w:r>
      <w:r w:rsidRPr="0017627E">
        <w:t xml:space="preserve">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</w:t>
      </w:r>
      <w:r w:rsidRPr="00726F86">
        <w:t>вышеуказанным работам</w:t>
      </w:r>
      <w:r w:rsidRPr="0017627E">
        <w:t>;</w:t>
      </w:r>
    </w:p>
    <w:p w:rsidR="00490A2D" w:rsidRPr="00E75F90" w:rsidRDefault="00490A2D" w:rsidP="00726F86">
      <w:pPr>
        <w:numPr>
          <w:ilvl w:val="0"/>
          <w:numId w:val="7"/>
        </w:numPr>
        <w:tabs>
          <w:tab w:val="left" w:pos="4067"/>
        </w:tabs>
        <w:jc w:val="both"/>
      </w:pPr>
      <w:r w:rsidRPr="00E75F90"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:rsidR="00490A2D" w:rsidRPr="0017627E" w:rsidRDefault="00490A2D" w:rsidP="00726F86">
      <w:pPr>
        <w:numPr>
          <w:ilvl w:val="0"/>
          <w:numId w:val="7"/>
        </w:numPr>
        <w:tabs>
          <w:tab w:val="num" w:pos="1276"/>
          <w:tab w:val="left" w:pos="4067"/>
        </w:tabs>
        <w:jc w:val="both"/>
      </w:pPr>
      <w:r w:rsidRPr="00E75F90"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E75F90">
        <w:rPr>
          <w:i/>
          <w:iCs/>
        </w:rPr>
        <w:t xml:space="preserve"> </w:t>
      </w:r>
      <w:r w:rsidRPr="00E75F90">
        <w:t>в течение двух лет и иметь за последние 2 года не менее одного завершенного договора по вышеуказанным работам.</w:t>
      </w:r>
    </w:p>
    <w:p w:rsidR="00490A2D" w:rsidRPr="0017627E" w:rsidRDefault="00490A2D" w:rsidP="00EB68F5">
      <w:pPr>
        <w:tabs>
          <w:tab w:val="left" w:pos="4067"/>
        </w:tabs>
        <w:jc w:val="both"/>
      </w:pPr>
      <w:r w:rsidRPr="0017627E">
        <w:t>1.5. Подрядчик должен обладать необходимыми материально-техническими ресурсами, требуемыми для выполнения работ</w:t>
      </w:r>
      <w:r>
        <w:t>,</w:t>
      </w:r>
      <w:r w:rsidRPr="0017627E">
        <w:t xml:space="preserve">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490A2D" w:rsidRDefault="00490A2D" w:rsidP="00EB68F5">
      <w:pPr>
        <w:tabs>
          <w:tab w:val="left" w:pos="4067"/>
        </w:tabs>
        <w:jc w:val="both"/>
        <w:rPr>
          <w:b/>
        </w:rPr>
      </w:pPr>
    </w:p>
    <w:p w:rsidR="00490A2D" w:rsidRDefault="00490A2D" w:rsidP="00EB68F5">
      <w:pPr>
        <w:tabs>
          <w:tab w:val="left" w:pos="4067"/>
        </w:tabs>
        <w:jc w:val="both"/>
      </w:pPr>
      <w:r w:rsidRPr="0017627E">
        <w:rPr>
          <w:b/>
        </w:rPr>
        <w:t>2. Требования к субподрядчику:</w:t>
      </w:r>
      <w:r w:rsidRPr="0017627E">
        <w:t xml:space="preserve"> </w:t>
      </w:r>
    </w:p>
    <w:p w:rsidR="00490A2D" w:rsidRDefault="00490A2D" w:rsidP="00EB68F5">
      <w:pPr>
        <w:tabs>
          <w:tab w:val="left" w:pos="4067"/>
        </w:tabs>
        <w:jc w:val="both"/>
      </w:pPr>
      <w:r w:rsidRPr="0017627E">
        <w:t>2.1 Допускается привлекать субподрядную организацию только для выполнения инженерных изысканий,</w:t>
      </w:r>
      <w:r w:rsidRPr="0017627E">
        <w:rPr>
          <w:i/>
        </w:rPr>
        <w:t xml:space="preserve"> </w:t>
      </w:r>
      <w:r w:rsidRPr="0017627E">
        <w:t>землеустроительных работ</w:t>
      </w:r>
      <w:r>
        <w:t>.</w:t>
      </w:r>
    </w:p>
    <w:p w:rsidR="00490A2D" w:rsidRPr="0017627E" w:rsidRDefault="00490A2D" w:rsidP="00EB68F5">
      <w:pPr>
        <w:tabs>
          <w:tab w:val="left" w:pos="4067"/>
        </w:tabs>
        <w:jc w:val="both"/>
      </w:pPr>
      <w:r w:rsidRPr="0017627E">
        <w:t>2.2 Субподрядчик, привлекаемый на производство инженерных изысканий:</w:t>
      </w:r>
    </w:p>
    <w:p w:rsidR="00490A2D" w:rsidRPr="0017627E" w:rsidRDefault="00490A2D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иметь в штате инженеров-изыскателей;</w:t>
      </w:r>
    </w:p>
    <w:p w:rsidR="00490A2D" w:rsidRPr="0017627E" w:rsidRDefault="00490A2D" w:rsidP="00EB68F5">
      <w:pPr>
        <w:tabs>
          <w:tab w:val="left" w:pos="4067"/>
        </w:tabs>
        <w:jc w:val="both"/>
      </w:pPr>
      <w:r w:rsidRPr="0017627E">
        <w:t xml:space="preserve"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выполнению работ по для строительства или реконструкции объектов электроэнергетики.</w:t>
      </w:r>
    </w:p>
    <w:p w:rsidR="00490A2D" w:rsidRPr="0017627E" w:rsidRDefault="00490A2D" w:rsidP="00EB68F5">
      <w:pPr>
        <w:tabs>
          <w:tab w:val="left" w:pos="4067"/>
        </w:tabs>
        <w:jc w:val="both"/>
      </w:pPr>
      <w:r w:rsidRPr="0017627E">
        <w:t>2.3 Субподрядчик, привлекаемый на производство землеустроительных работ:</w:t>
      </w:r>
    </w:p>
    <w:p w:rsidR="00490A2D" w:rsidRPr="0017627E" w:rsidRDefault="00490A2D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</w:t>
      </w:r>
      <w:r>
        <w:t>твлять кадастровую деятельность</w:t>
      </w:r>
      <w:r w:rsidRPr="0017627E">
        <w:t>;</w:t>
      </w:r>
    </w:p>
    <w:p w:rsidR="00490A2D" w:rsidRDefault="00490A2D" w:rsidP="00EB68F5">
      <w:pPr>
        <w:tabs>
          <w:tab w:val="left" w:pos="4067"/>
        </w:tabs>
        <w:jc w:val="both"/>
        <w:rPr>
          <w:i/>
          <w:iCs/>
        </w:rPr>
      </w:pPr>
      <w:r w:rsidRPr="0017627E">
        <w:t xml:space="preserve">- должен обладать опытом выполнения работ по выполнению землеустроительных по участкам, занятых электросетевыми комплексами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выполнению работ для строительства или реконструкции объектов электроэнергетики</w:t>
      </w:r>
      <w:r>
        <w:rPr>
          <w:i/>
          <w:iCs/>
        </w:rPr>
        <w:t>.</w:t>
      </w:r>
    </w:p>
    <w:p w:rsidR="00490A2D" w:rsidRDefault="00490A2D">
      <w:pPr>
        <w:rPr>
          <w:i/>
          <w:iCs/>
        </w:rPr>
      </w:pPr>
      <w:r>
        <w:rPr>
          <w:i/>
          <w:iCs/>
        </w:rPr>
        <w:br w:type="page"/>
      </w:r>
    </w:p>
    <w:p w:rsidR="00490A2D" w:rsidRPr="002606B7" w:rsidRDefault="00490A2D" w:rsidP="007C5994">
      <w:pPr>
        <w:widowControl w:val="0"/>
        <w:ind w:left="6237"/>
        <w:jc w:val="both"/>
      </w:pPr>
      <w:r>
        <w:t>Приложение 3</w:t>
      </w:r>
    </w:p>
    <w:p w:rsidR="00490A2D" w:rsidRPr="002606B7" w:rsidRDefault="00490A2D" w:rsidP="007C5994">
      <w:pPr>
        <w:widowControl w:val="0"/>
        <w:ind w:left="6237"/>
      </w:pPr>
      <w:r w:rsidRPr="002606B7">
        <w:t xml:space="preserve">к Заданию на проектирование </w:t>
      </w:r>
    </w:p>
    <w:p w:rsidR="00490A2D" w:rsidRPr="002606B7" w:rsidRDefault="00490A2D" w:rsidP="007C5994">
      <w:pPr>
        <w:widowControl w:val="0"/>
        <w:jc w:val="center"/>
        <w:rPr>
          <w:b/>
          <w:bCs/>
          <w:sz w:val="26"/>
          <w:szCs w:val="26"/>
        </w:rPr>
      </w:pPr>
    </w:p>
    <w:p w:rsidR="00490A2D" w:rsidRPr="002606B7" w:rsidRDefault="00490A2D" w:rsidP="007C5994">
      <w:pPr>
        <w:widowControl w:val="0"/>
        <w:jc w:val="center"/>
        <w:rPr>
          <w:b/>
          <w:bCs/>
          <w:sz w:val="26"/>
          <w:szCs w:val="26"/>
        </w:rPr>
      </w:pPr>
      <w:r w:rsidRPr="002606B7">
        <w:rPr>
          <w:b/>
          <w:bCs/>
          <w:sz w:val="26"/>
          <w:szCs w:val="26"/>
        </w:rPr>
        <w:t>Перечень сокращений:</w:t>
      </w:r>
    </w:p>
    <w:p w:rsidR="00490A2D" w:rsidRPr="002606B7" w:rsidRDefault="00490A2D" w:rsidP="007C5994">
      <w:pPr>
        <w:widowControl w:val="0"/>
        <w:jc w:val="center"/>
        <w:rPr>
          <w:b/>
          <w:bCs/>
          <w:i/>
          <w:sz w:val="26"/>
          <w:szCs w:val="26"/>
        </w:rPr>
      </w:pPr>
    </w:p>
    <w:p w:rsidR="00490A2D" w:rsidRDefault="00490A2D" w:rsidP="007C5994"/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автоматическое повторное включение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управления технологическими процессами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технологического управления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волоконно-оптическая линия связи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воздушная линия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высокочастотный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государственный стандарт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Единый государственный реестр прав на недвижимое имущество и сделок с ним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единая национальная (общероссийская) электрическая сеть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исполнительный аппарат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задание на проектирование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закрытое распределительное устройство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инвестиционная программа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короткое замыкание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кабельная линия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комплектное распределительное устройство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комплектная трансформаторная подстанция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качество электроэнергии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линия электропередачи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нормативный документ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оперативно-выездная бригада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грозозащитный трос со встроенным оптическим кабелем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ограничитель перенапряжения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организационно-распорядительный документ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открытое распределительное устройство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основные технические решения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проектная документация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проектно-изыскательские работы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пуско-наладочные работы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программное обеспечение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 xml:space="preserve">проект организации строительства 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подстанция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технической эксплуатации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устройства электроустановок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рабочая документация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 и автоматика (РЗ, СА, ПА, РА, РАСП и ТА)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распределительное устройство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диспетчерского и технологического управления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строительно-монтажные работы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стандарт организации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система оперативного постоянного тока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схема электрическая принципиальная ПС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 тока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устройство сбора и передачи данных</w:t>
            </w:r>
          </w:p>
        </w:tc>
      </w:tr>
      <w:tr w:rsidR="00490A2D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2D" w:rsidRPr="002606B7" w:rsidRDefault="00490A2D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формат цифрового оптического диска хранения данных, цифровой многоцелевой диск</w:t>
            </w:r>
          </w:p>
        </w:tc>
      </w:tr>
    </w:tbl>
    <w:p w:rsidR="00490A2D" w:rsidRDefault="00490A2D" w:rsidP="0017627E">
      <w:pPr>
        <w:tabs>
          <w:tab w:val="left" w:pos="4067"/>
        </w:tabs>
        <w:jc w:val="both"/>
        <w:rPr>
          <w:iCs/>
        </w:rPr>
        <w:sectPr w:rsidR="00490A2D" w:rsidSect="00490A2D">
          <w:pgSz w:w="11906" w:h="16838"/>
          <w:pgMar w:top="1077" w:right="567" w:bottom="993" w:left="1418" w:header="284" w:footer="0" w:gutter="0"/>
          <w:pgNumType w:start="1"/>
          <w:cols w:space="708"/>
          <w:titlePg/>
          <w:docGrid w:linePitch="360"/>
        </w:sectPr>
      </w:pPr>
    </w:p>
    <w:p w:rsidR="00490A2D" w:rsidRPr="007C5994" w:rsidRDefault="00490A2D" w:rsidP="0017627E">
      <w:pPr>
        <w:tabs>
          <w:tab w:val="left" w:pos="4067"/>
        </w:tabs>
        <w:jc w:val="both"/>
        <w:rPr>
          <w:iCs/>
        </w:rPr>
      </w:pPr>
    </w:p>
    <w:sectPr w:rsidR="00490A2D" w:rsidRPr="007C5994" w:rsidSect="00490A2D">
      <w:type w:val="continuous"/>
      <w:pgSz w:w="11906" w:h="16838"/>
      <w:pgMar w:top="1077" w:right="567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A2D" w:rsidRDefault="00490A2D" w:rsidP="00301A7B">
      <w:r>
        <w:separator/>
      </w:r>
    </w:p>
  </w:endnote>
  <w:endnote w:type="continuationSeparator" w:id="0">
    <w:p w:rsidR="00490A2D" w:rsidRDefault="00490A2D" w:rsidP="003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A2D" w:rsidRDefault="00490A2D" w:rsidP="00301A7B">
      <w:r>
        <w:separator/>
      </w:r>
    </w:p>
  </w:footnote>
  <w:footnote w:type="continuationSeparator" w:id="0">
    <w:p w:rsidR="00490A2D" w:rsidRDefault="00490A2D" w:rsidP="003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2A2170FB"/>
    <w:multiLevelType w:val="hybridMultilevel"/>
    <w:tmpl w:val="5B66B6F0"/>
    <w:lvl w:ilvl="0" w:tplc="FFFFFFFF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B3E5FB1"/>
    <w:multiLevelType w:val="hybridMultilevel"/>
    <w:tmpl w:val="A66E598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51E6216D"/>
    <w:multiLevelType w:val="hybridMultilevel"/>
    <w:tmpl w:val="ADD0B830"/>
    <w:lvl w:ilvl="0" w:tplc="C326122E">
      <w:start w:val="1"/>
      <w:numFmt w:val="decimal"/>
      <w:lvlText w:val="%1."/>
      <w:lvlJc w:val="left"/>
      <w:pPr>
        <w:ind w:left="928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55056857"/>
    <w:multiLevelType w:val="multilevel"/>
    <w:tmpl w:val="5248E76E"/>
    <w:styleLink w:val="2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CA6E0F"/>
    <w:multiLevelType w:val="hybridMultilevel"/>
    <w:tmpl w:val="F870A0C0"/>
    <w:lvl w:ilvl="0" w:tplc="1E7E1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2A5623"/>
    <w:multiLevelType w:val="hybridMultilevel"/>
    <w:tmpl w:val="5FA0E670"/>
    <w:lvl w:ilvl="0" w:tplc="7278FB24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4027D7"/>
    <w:multiLevelType w:val="multilevel"/>
    <w:tmpl w:val="9E9E8C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A8"/>
    <w:rsid w:val="00000139"/>
    <w:rsid w:val="00000C8F"/>
    <w:rsid w:val="00001C06"/>
    <w:rsid w:val="0000355D"/>
    <w:rsid w:val="00003A7E"/>
    <w:rsid w:val="00004006"/>
    <w:rsid w:val="00005A34"/>
    <w:rsid w:val="00010D3C"/>
    <w:rsid w:val="00010FE0"/>
    <w:rsid w:val="000112C3"/>
    <w:rsid w:val="00011956"/>
    <w:rsid w:val="00013871"/>
    <w:rsid w:val="00013948"/>
    <w:rsid w:val="0001473C"/>
    <w:rsid w:val="000157F3"/>
    <w:rsid w:val="00016248"/>
    <w:rsid w:val="00017CBB"/>
    <w:rsid w:val="00017EF7"/>
    <w:rsid w:val="00020610"/>
    <w:rsid w:val="00020848"/>
    <w:rsid w:val="00020E9A"/>
    <w:rsid w:val="000211CF"/>
    <w:rsid w:val="000248E7"/>
    <w:rsid w:val="00030214"/>
    <w:rsid w:val="000324BD"/>
    <w:rsid w:val="00033489"/>
    <w:rsid w:val="00035FE3"/>
    <w:rsid w:val="0003687A"/>
    <w:rsid w:val="00040996"/>
    <w:rsid w:val="00040B19"/>
    <w:rsid w:val="00041813"/>
    <w:rsid w:val="00041FE9"/>
    <w:rsid w:val="00042F00"/>
    <w:rsid w:val="00042FB2"/>
    <w:rsid w:val="00043C7E"/>
    <w:rsid w:val="00044156"/>
    <w:rsid w:val="00044253"/>
    <w:rsid w:val="0004478E"/>
    <w:rsid w:val="00044C34"/>
    <w:rsid w:val="00044D24"/>
    <w:rsid w:val="000467E1"/>
    <w:rsid w:val="00047CE9"/>
    <w:rsid w:val="00056B80"/>
    <w:rsid w:val="00056CAA"/>
    <w:rsid w:val="00057AE4"/>
    <w:rsid w:val="00057D56"/>
    <w:rsid w:val="00057FA5"/>
    <w:rsid w:val="00060389"/>
    <w:rsid w:val="000621CD"/>
    <w:rsid w:val="00063C22"/>
    <w:rsid w:val="00064CDD"/>
    <w:rsid w:val="000652FB"/>
    <w:rsid w:val="000658D8"/>
    <w:rsid w:val="000661F0"/>
    <w:rsid w:val="0006667D"/>
    <w:rsid w:val="000669B2"/>
    <w:rsid w:val="000702F2"/>
    <w:rsid w:val="00070533"/>
    <w:rsid w:val="0007145D"/>
    <w:rsid w:val="000724A0"/>
    <w:rsid w:val="00073648"/>
    <w:rsid w:val="000744C6"/>
    <w:rsid w:val="000760E6"/>
    <w:rsid w:val="00077136"/>
    <w:rsid w:val="00077F1B"/>
    <w:rsid w:val="00082E26"/>
    <w:rsid w:val="0008340B"/>
    <w:rsid w:val="00083B96"/>
    <w:rsid w:val="00084355"/>
    <w:rsid w:val="000856D7"/>
    <w:rsid w:val="00085E48"/>
    <w:rsid w:val="000866FC"/>
    <w:rsid w:val="00086F59"/>
    <w:rsid w:val="00090B18"/>
    <w:rsid w:val="00090F64"/>
    <w:rsid w:val="00092DB0"/>
    <w:rsid w:val="000930F8"/>
    <w:rsid w:val="0009318C"/>
    <w:rsid w:val="000950E1"/>
    <w:rsid w:val="000951E6"/>
    <w:rsid w:val="0009526B"/>
    <w:rsid w:val="00096EE5"/>
    <w:rsid w:val="000976A3"/>
    <w:rsid w:val="000A025C"/>
    <w:rsid w:val="000A0B33"/>
    <w:rsid w:val="000A2983"/>
    <w:rsid w:val="000A2D46"/>
    <w:rsid w:val="000A3A9C"/>
    <w:rsid w:val="000A3E58"/>
    <w:rsid w:val="000A6139"/>
    <w:rsid w:val="000A62B7"/>
    <w:rsid w:val="000B061C"/>
    <w:rsid w:val="000B0EF5"/>
    <w:rsid w:val="000B2782"/>
    <w:rsid w:val="000B39E7"/>
    <w:rsid w:val="000B3CA5"/>
    <w:rsid w:val="000B52A7"/>
    <w:rsid w:val="000B5C47"/>
    <w:rsid w:val="000C0491"/>
    <w:rsid w:val="000C0CFF"/>
    <w:rsid w:val="000C1775"/>
    <w:rsid w:val="000C2424"/>
    <w:rsid w:val="000C3451"/>
    <w:rsid w:val="000C5049"/>
    <w:rsid w:val="000C504A"/>
    <w:rsid w:val="000C661A"/>
    <w:rsid w:val="000C6FEC"/>
    <w:rsid w:val="000D0824"/>
    <w:rsid w:val="000D33C9"/>
    <w:rsid w:val="000D5FF7"/>
    <w:rsid w:val="000D606D"/>
    <w:rsid w:val="000D7A79"/>
    <w:rsid w:val="000E0471"/>
    <w:rsid w:val="000E20B8"/>
    <w:rsid w:val="000E21E4"/>
    <w:rsid w:val="000E2D9D"/>
    <w:rsid w:val="000E4AC3"/>
    <w:rsid w:val="000E4DF9"/>
    <w:rsid w:val="000E5F21"/>
    <w:rsid w:val="000F1193"/>
    <w:rsid w:val="000F25A7"/>
    <w:rsid w:val="000F4F33"/>
    <w:rsid w:val="000F677D"/>
    <w:rsid w:val="000F73EE"/>
    <w:rsid w:val="000F74D7"/>
    <w:rsid w:val="000F7E02"/>
    <w:rsid w:val="0010037A"/>
    <w:rsid w:val="00101D93"/>
    <w:rsid w:val="00101FC9"/>
    <w:rsid w:val="00102FAB"/>
    <w:rsid w:val="00103C52"/>
    <w:rsid w:val="00106C95"/>
    <w:rsid w:val="001070C3"/>
    <w:rsid w:val="00111171"/>
    <w:rsid w:val="001115CD"/>
    <w:rsid w:val="00112D57"/>
    <w:rsid w:val="00113272"/>
    <w:rsid w:val="0011347A"/>
    <w:rsid w:val="00113EF6"/>
    <w:rsid w:val="00113F41"/>
    <w:rsid w:val="001142FB"/>
    <w:rsid w:val="0011499A"/>
    <w:rsid w:val="0011532A"/>
    <w:rsid w:val="0011579D"/>
    <w:rsid w:val="00116459"/>
    <w:rsid w:val="0012131A"/>
    <w:rsid w:val="001221FE"/>
    <w:rsid w:val="0012282C"/>
    <w:rsid w:val="00125A16"/>
    <w:rsid w:val="00126105"/>
    <w:rsid w:val="0012655F"/>
    <w:rsid w:val="00126CFC"/>
    <w:rsid w:val="00130BF8"/>
    <w:rsid w:val="00131567"/>
    <w:rsid w:val="00131742"/>
    <w:rsid w:val="00132C90"/>
    <w:rsid w:val="00136E20"/>
    <w:rsid w:val="00142688"/>
    <w:rsid w:val="00143716"/>
    <w:rsid w:val="00145F5B"/>
    <w:rsid w:val="00150B84"/>
    <w:rsid w:val="001523CB"/>
    <w:rsid w:val="00153D91"/>
    <w:rsid w:val="00154E5B"/>
    <w:rsid w:val="001564A0"/>
    <w:rsid w:val="00156DFD"/>
    <w:rsid w:val="0015732F"/>
    <w:rsid w:val="00157F9A"/>
    <w:rsid w:val="001605E0"/>
    <w:rsid w:val="00163336"/>
    <w:rsid w:val="001655F7"/>
    <w:rsid w:val="00165AEA"/>
    <w:rsid w:val="00165FF1"/>
    <w:rsid w:val="00166173"/>
    <w:rsid w:val="001679C7"/>
    <w:rsid w:val="00167AE0"/>
    <w:rsid w:val="00170A5E"/>
    <w:rsid w:val="00172B56"/>
    <w:rsid w:val="00173714"/>
    <w:rsid w:val="0017387F"/>
    <w:rsid w:val="00173C38"/>
    <w:rsid w:val="0017505B"/>
    <w:rsid w:val="0017627E"/>
    <w:rsid w:val="00176819"/>
    <w:rsid w:val="00180361"/>
    <w:rsid w:val="001828CF"/>
    <w:rsid w:val="001830F1"/>
    <w:rsid w:val="001839E3"/>
    <w:rsid w:val="00185DF2"/>
    <w:rsid w:val="001860EF"/>
    <w:rsid w:val="001901C0"/>
    <w:rsid w:val="00190D41"/>
    <w:rsid w:val="001914C8"/>
    <w:rsid w:val="001920EB"/>
    <w:rsid w:val="00193734"/>
    <w:rsid w:val="001954CF"/>
    <w:rsid w:val="0019742C"/>
    <w:rsid w:val="001A4173"/>
    <w:rsid w:val="001A460E"/>
    <w:rsid w:val="001A4ED6"/>
    <w:rsid w:val="001A544F"/>
    <w:rsid w:val="001A5EB3"/>
    <w:rsid w:val="001A603B"/>
    <w:rsid w:val="001A78B0"/>
    <w:rsid w:val="001A7AB3"/>
    <w:rsid w:val="001B1BBE"/>
    <w:rsid w:val="001B2763"/>
    <w:rsid w:val="001B3B9F"/>
    <w:rsid w:val="001B4F86"/>
    <w:rsid w:val="001B669A"/>
    <w:rsid w:val="001B69AD"/>
    <w:rsid w:val="001B7752"/>
    <w:rsid w:val="001B775B"/>
    <w:rsid w:val="001C083A"/>
    <w:rsid w:val="001C1A8F"/>
    <w:rsid w:val="001C1D26"/>
    <w:rsid w:val="001C1FD9"/>
    <w:rsid w:val="001C2886"/>
    <w:rsid w:val="001C2B61"/>
    <w:rsid w:val="001C33FA"/>
    <w:rsid w:val="001C3F65"/>
    <w:rsid w:val="001C5943"/>
    <w:rsid w:val="001C6239"/>
    <w:rsid w:val="001C7805"/>
    <w:rsid w:val="001C7C51"/>
    <w:rsid w:val="001D0EE6"/>
    <w:rsid w:val="001D1E7F"/>
    <w:rsid w:val="001D3F64"/>
    <w:rsid w:val="001D42DF"/>
    <w:rsid w:val="001D4D67"/>
    <w:rsid w:val="001D4DC9"/>
    <w:rsid w:val="001D61DD"/>
    <w:rsid w:val="001E02B7"/>
    <w:rsid w:val="001E07C3"/>
    <w:rsid w:val="001E0BEC"/>
    <w:rsid w:val="001E29BE"/>
    <w:rsid w:val="001E2F5F"/>
    <w:rsid w:val="001E43BB"/>
    <w:rsid w:val="001E4A62"/>
    <w:rsid w:val="001E53E7"/>
    <w:rsid w:val="001E5E11"/>
    <w:rsid w:val="001E7AEA"/>
    <w:rsid w:val="001F1735"/>
    <w:rsid w:val="001F2250"/>
    <w:rsid w:val="001F31D0"/>
    <w:rsid w:val="001F5BC2"/>
    <w:rsid w:val="001F5D13"/>
    <w:rsid w:val="001F64F9"/>
    <w:rsid w:val="001F7186"/>
    <w:rsid w:val="001F756A"/>
    <w:rsid w:val="002013B2"/>
    <w:rsid w:val="00201956"/>
    <w:rsid w:val="00202833"/>
    <w:rsid w:val="002028BB"/>
    <w:rsid w:val="002034A9"/>
    <w:rsid w:val="00203CCD"/>
    <w:rsid w:val="002047C1"/>
    <w:rsid w:val="00211EF8"/>
    <w:rsid w:val="002123D0"/>
    <w:rsid w:val="00213398"/>
    <w:rsid w:val="00213B8D"/>
    <w:rsid w:val="00213D1F"/>
    <w:rsid w:val="0021545B"/>
    <w:rsid w:val="00215628"/>
    <w:rsid w:val="002179A7"/>
    <w:rsid w:val="00220637"/>
    <w:rsid w:val="0022119D"/>
    <w:rsid w:val="00221609"/>
    <w:rsid w:val="0022304E"/>
    <w:rsid w:val="00223EFA"/>
    <w:rsid w:val="00224774"/>
    <w:rsid w:val="00224E7D"/>
    <w:rsid w:val="00225F5C"/>
    <w:rsid w:val="002308DA"/>
    <w:rsid w:val="002313C3"/>
    <w:rsid w:val="00231AD8"/>
    <w:rsid w:val="00232EBC"/>
    <w:rsid w:val="002356CC"/>
    <w:rsid w:val="00235C0F"/>
    <w:rsid w:val="00236CAC"/>
    <w:rsid w:val="002371C0"/>
    <w:rsid w:val="002406CD"/>
    <w:rsid w:val="00240BB0"/>
    <w:rsid w:val="00241E6A"/>
    <w:rsid w:val="0024286E"/>
    <w:rsid w:val="002470E9"/>
    <w:rsid w:val="0024766C"/>
    <w:rsid w:val="00250EEE"/>
    <w:rsid w:val="00252CC5"/>
    <w:rsid w:val="002530EB"/>
    <w:rsid w:val="00253784"/>
    <w:rsid w:val="00255BE5"/>
    <w:rsid w:val="0025615C"/>
    <w:rsid w:val="002563AB"/>
    <w:rsid w:val="002567CF"/>
    <w:rsid w:val="00262B3F"/>
    <w:rsid w:val="0026357B"/>
    <w:rsid w:val="002636A3"/>
    <w:rsid w:val="00263A29"/>
    <w:rsid w:val="002647B6"/>
    <w:rsid w:val="00264D2B"/>
    <w:rsid w:val="00265538"/>
    <w:rsid w:val="00265B5E"/>
    <w:rsid w:val="0026722D"/>
    <w:rsid w:val="00267B82"/>
    <w:rsid w:val="002722C6"/>
    <w:rsid w:val="00272A7D"/>
    <w:rsid w:val="002744FD"/>
    <w:rsid w:val="00274F66"/>
    <w:rsid w:val="002756DB"/>
    <w:rsid w:val="002758D6"/>
    <w:rsid w:val="00275A17"/>
    <w:rsid w:val="00280561"/>
    <w:rsid w:val="00280601"/>
    <w:rsid w:val="00281014"/>
    <w:rsid w:val="0028120B"/>
    <w:rsid w:val="00281511"/>
    <w:rsid w:val="00281603"/>
    <w:rsid w:val="0028243A"/>
    <w:rsid w:val="002829F0"/>
    <w:rsid w:val="00283D5E"/>
    <w:rsid w:val="00283F12"/>
    <w:rsid w:val="00285F86"/>
    <w:rsid w:val="00286407"/>
    <w:rsid w:val="0029015F"/>
    <w:rsid w:val="00292F31"/>
    <w:rsid w:val="00293299"/>
    <w:rsid w:val="0029374D"/>
    <w:rsid w:val="002951F2"/>
    <w:rsid w:val="00295272"/>
    <w:rsid w:val="002961D0"/>
    <w:rsid w:val="002A0558"/>
    <w:rsid w:val="002A0585"/>
    <w:rsid w:val="002A09CA"/>
    <w:rsid w:val="002A1AEA"/>
    <w:rsid w:val="002A2189"/>
    <w:rsid w:val="002A4BD1"/>
    <w:rsid w:val="002A5C7B"/>
    <w:rsid w:val="002A7352"/>
    <w:rsid w:val="002B132C"/>
    <w:rsid w:val="002B1FE8"/>
    <w:rsid w:val="002B2AB9"/>
    <w:rsid w:val="002B3519"/>
    <w:rsid w:val="002B41D6"/>
    <w:rsid w:val="002B55B8"/>
    <w:rsid w:val="002B7E70"/>
    <w:rsid w:val="002B7F27"/>
    <w:rsid w:val="002C3453"/>
    <w:rsid w:val="002C36DB"/>
    <w:rsid w:val="002C40E5"/>
    <w:rsid w:val="002C69F8"/>
    <w:rsid w:val="002D08D0"/>
    <w:rsid w:val="002D0EC3"/>
    <w:rsid w:val="002D1891"/>
    <w:rsid w:val="002D1F75"/>
    <w:rsid w:val="002D45AE"/>
    <w:rsid w:val="002D4F45"/>
    <w:rsid w:val="002D61EE"/>
    <w:rsid w:val="002E0406"/>
    <w:rsid w:val="002E0A92"/>
    <w:rsid w:val="002E2439"/>
    <w:rsid w:val="002E4067"/>
    <w:rsid w:val="002E5461"/>
    <w:rsid w:val="002E65C8"/>
    <w:rsid w:val="002E66F8"/>
    <w:rsid w:val="002F0DBE"/>
    <w:rsid w:val="002F2455"/>
    <w:rsid w:val="002F408E"/>
    <w:rsid w:val="002F4A08"/>
    <w:rsid w:val="002F7212"/>
    <w:rsid w:val="002F78EA"/>
    <w:rsid w:val="00301063"/>
    <w:rsid w:val="00301A7B"/>
    <w:rsid w:val="00302030"/>
    <w:rsid w:val="00302D15"/>
    <w:rsid w:val="00302EE4"/>
    <w:rsid w:val="00305661"/>
    <w:rsid w:val="00305D9C"/>
    <w:rsid w:val="00306496"/>
    <w:rsid w:val="003073FD"/>
    <w:rsid w:val="00307966"/>
    <w:rsid w:val="0031035D"/>
    <w:rsid w:val="003149DA"/>
    <w:rsid w:val="00314DFA"/>
    <w:rsid w:val="00315A4F"/>
    <w:rsid w:val="00315CFB"/>
    <w:rsid w:val="00317113"/>
    <w:rsid w:val="00322E61"/>
    <w:rsid w:val="003241DC"/>
    <w:rsid w:val="00324565"/>
    <w:rsid w:val="0032543E"/>
    <w:rsid w:val="00325CD5"/>
    <w:rsid w:val="0032657F"/>
    <w:rsid w:val="00330495"/>
    <w:rsid w:val="00330BB6"/>
    <w:rsid w:val="00330D72"/>
    <w:rsid w:val="00331AF7"/>
    <w:rsid w:val="0033339E"/>
    <w:rsid w:val="00334C85"/>
    <w:rsid w:val="003350AA"/>
    <w:rsid w:val="0033548C"/>
    <w:rsid w:val="00335939"/>
    <w:rsid w:val="0033606E"/>
    <w:rsid w:val="00336E18"/>
    <w:rsid w:val="003371D1"/>
    <w:rsid w:val="0033734E"/>
    <w:rsid w:val="00337C37"/>
    <w:rsid w:val="00342FB1"/>
    <w:rsid w:val="0034446F"/>
    <w:rsid w:val="003449F2"/>
    <w:rsid w:val="00347098"/>
    <w:rsid w:val="003505E0"/>
    <w:rsid w:val="00351C14"/>
    <w:rsid w:val="00352367"/>
    <w:rsid w:val="0035441A"/>
    <w:rsid w:val="0035563F"/>
    <w:rsid w:val="003573B0"/>
    <w:rsid w:val="00361AE8"/>
    <w:rsid w:val="00362CDC"/>
    <w:rsid w:val="00363A2C"/>
    <w:rsid w:val="00364770"/>
    <w:rsid w:val="00364FB4"/>
    <w:rsid w:val="003667BC"/>
    <w:rsid w:val="00367814"/>
    <w:rsid w:val="00367C05"/>
    <w:rsid w:val="00371564"/>
    <w:rsid w:val="0037171A"/>
    <w:rsid w:val="00371AAD"/>
    <w:rsid w:val="00371BB6"/>
    <w:rsid w:val="00372794"/>
    <w:rsid w:val="00372E8C"/>
    <w:rsid w:val="003736DD"/>
    <w:rsid w:val="003743A8"/>
    <w:rsid w:val="003745C9"/>
    <w:rsid w:val="0037491F"/>
    <w:rsid w:val="00374F46"/>
    <w:rsid w:val="003757A6"/>
    <w:rsid w:val="0037623A"/>
    <w:rsid w:val="00377816"/>
    <w:rsid w:val="00384AF0"/>
    <w:rsid w:val="00384BE2"/>
    <w:rsid w:val="003855F5"/>
    <w:rsid w:val="00385F17"/>
    <w:rsid w:val="003902DE"/>
    <w:rsid w:val="003929E7"/>
    <w:rsid w:val="00394A3F"/>
    <w:rsid w:val="00395D05"/>
    <w:rsid w:val="00396E66"/>
    <w:rsid w:val="003A03E7"/>
    <w:rsid w:val="003A0DA2"/>
    <w:rsid w:val="003A270B"/>
    <w:rsid w:val="003A3596"/>
    <w:rsid w:val="003B01D1"/>
    <w:rsid w:val="003B1B7D"/>
    <w:rsid w:val="003B28FE"/>
    <w:rsid w:val="003B36F8"/>
    <w:rsid w:val="003B3C4A"/>
    <w:rsid w:val="003B41ED"/>
    <w:rsid w:val="003B4B97"/>
    <w:rsid w:val="003B58FE"/>
    <w:rsid w:val="003B77BB"/>
    <w:rsid w:val="003B79C3"/>
    <w:rsid w:val="003B7C56"/>
    <w:rsid w:val="003C07C6"/>
    <w:rsid w:val="003C0F6C"/>
    <w:rsid w:val="003C106B"/>
    <w:rsid w:val="003C1200"/>
    <w:rsid w:val="003C1D77"/>
    <w:rsid w:val="003C1F06"/>
    <w:rsid w:val="003C567C"/>
    <w:rsid w:val="003C5735"/>
    <w:rsid w:val="003C57B7"/>
    <w:rsid w:val="003C6C07"/>
    <w:rsid w:val="003C7BFB"/>
    <w:rsid w:val="003C7D06"/>
    <w:rsid w:val="003D0A87"/>
    <w:rsid w:val="003D2547"/>
    <w:rsid w:val="003D2AFC"/>
    <w:rsid w:val="003D3961"/>
    <w:rsid w:val="003D3B39"/>
    <w:rsid w:val="003D63AF"/>
    <w:rsid w:val="003D650B"/>
    <w:rsid w:val="003D6753"/>
    <w:rsid w:val="003D6FE7"/>
    <w:rsid w:val="003D71AA"/>
    <w:rsid w:val="003D71BF"/>
    <w:rsid w:val="003E1899"/>
    <w:rsid w:val="003E2D39"/>
    <w:rsid w:val="003E4548"/>
    <w:rsid w:val="003E4FF7"/>
    <w:rsid w:val="003E67A4"/>
    <w:rsid w:val="003F224A"/>
    <w:rsid w:val="003F23CE"/>
    <w:rsid w:val="003F2E69"/>
    <w:rsid w:val="003F45C6"/>
    <w:rsid w:val="003F4C34"/>
    <w:rsid w:val="003F7DE5"/>
    <w:rsid w:val="00402B7E"/>
    <w:rsid w:val="004038FA"/>
    <w:rsid w:val="00404E36"/>
    <w:rsid w:val="00405609"/>
    <w:rsid w:val="00405E1E"/>
    <w:rsid w:val="00407073"/>
    <w:rsid w:val="0040742D"/>
    <w:rsid w:val="00407712"/>
    <w:rsid w:val="004078B7"/>
    <w:rsid w:val="00407ADC"/>
    <w:rsid w:val="00411229"/>
    <w:rsid w:val="00411A74"/>
    <w:rsid w:val="00411F95"/>
    <w:rsid w:val="0041211E"/>
    <w:rsid w:val="00412549"/>
    <w:rsid w:val="004126BC"/>
    <w:rsid w:val="00414578"/>
    <w:rsid w:val="00414A4A"/>
    <w:rsid w:val="0041594F"/>
    <w:rsid w:val="0041770C"/>
    <w:rsid w:val="00417A99"/>
    <w:rsid w:val="00417DF5"/>
    <w:rsid w:val="0042115A"/>
    <w:rsid w:val="004213FE"/>
    <w:rsid w:val="00423C7A"/>
    <w:rsid w:val="004249FE"/>
    <w:rsid w:val="00426A71"/>
    <w:rsid w:val="00432305"/>
    <w:rsid w:val="004326B5"/>
    <w:rsid w:val="004337E5"/>
    <w:rsid w:val="004339A4"/>
    <w:rsid w:val="004347B9"/>
    <w:rsid w:val="004349C0"/>
    <w:rsid w:val="00434B22"/>
    <w:rsid w:val="00437CC8"/>
    <w:rsid w:val="004422EE"/>
    <w:rsid w:val="00442324"/>
    <w:rsid w:val="004425DB"/>
    <w:rsid w:val="00443FED"/>
    <w:rsid w:val="0044405C"/>
    <w:rsid w:val="00445296"/>
    <w:rsid w:val="00446F7F"/>
    <w:rsid w:val="00447544"/>
    <w:rsid w:val="00447D31"/>
    <w:rsid w:val="00452F92"/>
    <w:rsid w:val="00454E8A"/>
    <w:rsid w:val="00454EDB"/>
    <w:rsid w:val="00457226"/>
    <w:rsid w:val="00461445"/>
    <w:rsid w:val="004630F0"/>
    <w:rsid w:val="00464369"/>
    <w:rsid w:val="00464940"/>
    <w:rsid w:val="00465378"/>
    <w:rsid w:val="00465490"/>
    <w:rsid w:val="00465C22"/>
    <w:rsid w:val="00470C8A"/>
    <w:rsid w:val="004710F7"/>
    <w:rsid w:val="00471952"/>
    <w:rsid w:val="00471980"/>
    <w:rsid w:val="004722EF"/>
    <w:rsid w:val="0047257C"/>
    <w:rsid w:val="00472F01"/>
    <w:rsid w:val="00474D99"/>
    <w:rsid w:val="00475718"/>
    <w:rsid w:val="00476A81"/>
    <w:rsid w:val="004810BA"/>
    <w:rsid w:val="0048459E"/>
    <w:rsid w:val="00484FF1"/>
    <w:rsid w:val="004855F9"/>
    <w:rsid w:val="0048702A"/>
    <w:rsid w:val="004874C7"/>
    <w:rsid w:val="004901D4"/>
    <w:rsid w:val="00490A2D"/>
    <w:rsid w:val="00491174"/>
    <w:rsid w:val="00491C92"/>
    <w:rsid w:val="0049534F"/>
    <w:rsid w:val="004969D4"/>
    <w:rsid w:val="00497A6A"/>
    <w:rsid w:val="004A0122"/>
    <w:rsid w:val="004A017D"/>
    <w:rsid w:val="004A0DE8"/>
    <w:rsid w:val="004A26E5"/>
    <w:rsid w:val="004A2ED2"/>
    <w:rsid w:val="004A4966"/>
    <w:rsid w:val="004A5149"/>
    <w:rsid w:val="004A59CD"/>
    <w:rsid w:val="004A5BBB"/>
    <w:rsid w:val="004A6164"/>
    <w:rsid w:val="004A779A"/>
    <w:rsid w:val="004B1D46"/>
    <w:rsid w:val="004B20FB"/>
    <w:rsid w:val="004B456E"/>
    <w:rsid w:val="004B60F4"/>
    <w:rsid w:val="004B76B7"/>
    <w:rsid w:val="004B79E7"/>
    <w:rsid w:val="004C09B1"/>
    <w:rsid w:val="004C127A"/>
    <w:rsid w:val="004C12E5"/>
    <w:rsid w:val="004C20E3"/>
    <w:rsid w:val="004C5D13"/>
    <w:rsid w:val="004C700B"/>
    <w:rsid w:val="004C7325"/>
    <w:rsid w:val="004C7F8B"/>
    <w:rsid w:val="004D184D"/>
    <w:rsid w:val="004D1993"/>
    <w:rsid w:val="004D25C6"/>
    <w:rsid w:val="004D3431"/>
    <w:rsid w:val="004D41D8"/>
    <w:rsid w:val="004D5449"/>
    <w:rsid w:val="004D5E56"/>
    <w:rsid w:val="004D64A6"/>
    <w:rsid w:val="004D6B4C"/>
    <w:rsid w:val="004D6B78"/>
    <w:rsid w:val="004D6D5E"/>
    <w:rsid w:val="004D6E05"/>
    <w:rsid w:val="004D6ED0"/>
    <w:rsid w:val="004D7836"/>
    <w:rsid w:val="004E626C"/>
    <w:rsid w:val="004F4E7D"/>
    <w:rsid w:val="004F5DD2"/>
    <w:rsid w:val="004F5FF0"/>
    <w:rsid w:val="004F68D4"/>
    <w:rsid w:val="004F718A"/>
    <w:rsid w:val="0050058A"/>
    <w:rsid w:val="00500AB8"/>
    <w:rsid w:val="005018E8"/>
    <w:rsid w:val="00501929"/>
    <w:rsid w:val="00503631"/>
    <w:rsid w:val="0050399F"/>
    <w:rsid w:val="00504D9E"/>
    <w:rsid w:val="00504FFB"/>
    <w:rsid w:val="005061A0"/>
    <w:rsid w:val="00512268"/>
    <w:rsid w:val="0051241E"/>
    <w:rsid w:val="005124B8"/>
    <w:rsid w:val="00512FE9"/>
    <w:rsid w:val="005135B7"/>
    <w:rsid w:val="00513F93"/>
    <w:rsid w:val="005153AD"/>
    <w:rsid w:val="00515561"/>
    <w:rsid w:val="00516230"/>
    <w:rsid w:val="00517346"/>
    <w:rsid w:val="00517F5D"/>
    <w:rsid w:val="00521646"/>
    <w:rsid w:val="00521D19"/>
    <w:rsid w:val="00522C6D"/>
    <w:rsid w:val="00523056"/>
    <w:rsid w:val="00523425"/>
    <w:rsid w:val="005241D1"/>
    <w:rsid w:val="005247DB"/>
    <w:rsid w:val="00524EA9"/>
    <w:rsid w:val="00524F2A"/>
    <w:rsid w:val="005251D2"/>
    <w:rsid w:val="0052712D"/>
    <w:rsid w:val="00527131"/>
    <w:rsid w:val="00527194"/>
    <w:rsid w:val="00530F12"/>
    <w:rsid w:val="00531589"/>
    <w:rsid w:val="00532712"/>
    <w:rsid w:val="005347C7"/>
    <w:rsid w:val="00536888"/>
    <w:rsid w:val="005401EC"/>
    <w:rsid w:val="0054178B"/>
    <w:rsid w:val="00546494"/>
    <w:rsid w:val="00547FC4"/>
    <w:rsid w:val="005526B1"/>
    <w:rsid w:val="00554B96"/>
    <w:rsid w:val="005562DD"/>
    <w:rsid w:val="00560179"/>
    <w:rsid w:val="00560E0B"/>
    <w:rsid w:val="005650EA"/>
    <w:rsid w:val="00565A26"/>
    <w:rsid w:val="00565F73"/>
    <w:rsid w:val="0056622E"/>
    <w:rsid w:val="00567889"/>
    <w:rsid w:val="00567A9B"/>
    <w:rsid w:val="00567FD8"/>
    <w:rsid w:val="00571B2F"/>
    <w:rsid w:val="00571BCB"/>
    <w:rsid w:val="00571D4A"/>
    <w:rsid w:val="00573CEA"/>
    <w:rsid w:val="0057435C"/>
    <w:rsid w:val="0057449C"/>
    <w:rsid w:val="00574C10"/>
    <w:rsid w:val="00574D79"/>
    <w:rsid w:val="00575B0A"/>
    <w:rsid w:val="005801E5"/>
    <w:rsid w:val="00581782"/>
    <w:rsid w:val="00581DA4"/>
    <w:rsid w:val="00583782"/>
    <w:rsid w:val="005859E9"/>
    <w:rsid w:val="00587912"/>
    <w:rsid w:val="00591651"/>
    <w:rsid w:val="005920D3"/>
    <w:rsid w:val="00592E49"/>
    <w:rsid w:val="005938A2"/>
    <w:rsid w:val="00594118"/>
    <w:rsid w:val="00594630"/>
    <w:rsid w:val="005951EA"/>
    <w:rsid w:val="005963DA"/>
    <w:rsid w:val="005965CF"/>
    <w:rsid w:val="00596713"/>
    <w:rsid w:val="0059688C"/>
    <w:rsid w:val="005A0127"/>
    <w:rsid w:val="005A1BC0"/>
    <w:rsid w:val="005A1CE6"/>
    <w:rsid w:val="005A1EAD"/>
    <w:rsid w:val="005A1FA2"/>
    <w:rsid w:val="005A278E"/>
    <w:rsid w:val="005A2A16"/>
    <w:rsid w:val="005A32B1"/>
    <w:rsid w:val="005A3931"/>
    <w:rsid w:val="005A39DA"/>
    <w:rsid w:val="005A3F6E"/>
    <w:rsid w:val="005A4FE1"/>
    <w:rsid w:val="005A67CD"/>
    <w:rsid w:val="005A6D43"/>
    <w:rsid w:val="005A722E"/>
    <w:rsid w:val="005A75BF"/>
    <w:rsid w:val="005A7F73"/>
    <w:rsid w:val="005B1DFB"/>
    <w:rsid w:val="005B2C68"/>
    <w:rsid w:val="005B46A7"/>
    <w:rsid w:val="005B4988"/>
    <w:rsid w:val="005B6FF6"/>
    <w:rsid w:val="005B782C"/>
    <w:rsid w:val="005B7D8D"/>
    <w:rsid w:val="005C0B5E"/>
    <w:rsid w:val="005C3258"/>
    <w:rsid w:val="005C5031"/>
    <w:rsid w:val="005C5CB4"/>
    <w:rsid w:val="005C608D"/>
    <w:rsid w:val="005C6A0A"/>
    <w:rsid w:val="005C7A1F"/>
    <w:rsid w:val="005D1BA1"/>
    <w:rsid w:val="005D2C66"/>
    <w:rsid w:val="005D3076"/>
    <w:rsid w:val="005D3AC7"/>
    <w:rsid w:val="005D44BB"/>
    <w:rsid w:val="005D5459"/>
    <w:rsid w:val="005D5574"/>
    <w:rsid w:val="005E0792"/>
    <w:rsid w:val="005E2141"/>
    <w:rsid w:val="005E2627"/>
    <w:rsid w:val="005E390A"/>
    <w:rsid w:val="005E3989"/>
    <w:rsid w:val="005E4B73"/>
    <w:rsid w:val="005E6727"/>
    <w:rsid w:val="005E68AD"/>
    <w:rsid w:val="005F30D5"/>
    <w:rsid w:val="005F36A0"/>
    <w:rsid w:val="005F3FE1"/>
    <w:rsid w:val="005F40E8"/>
    <w:rsid w:val="005F42C4"/>
    <w:rsid w:val="005F536D"/>
    <w:rsid w:val="005F6056"/>
    <w:rsid w:val="005F6A3A"/>
    <w:rsid w:val="0060348F"/>
    <w:rsid w:val="006034C3"/>
    <w:rsid w:val="00603BAC"/>
    <w:rsid w:val="006058BC"/>
    <w:rsid w:val="006061C2"/>
    <w:rsid w:val="0060709A"/>
    <w:rsid w:val="00607F37"/>
    <w:rsid w:val="0061625F"/>
    <w:rsid w:val="006179C8"/>
    <w:rsid w:val="00617C40"/>
    <w:rsid w:val="00617F31"/>
    <w:rsid w:val="00620D58"/>
    <w:rsid w:val="00620E25"/>
    <w:rsid w:val="00622008"/>
    <w:rsid w:val="00622F19"/>
    <w:rsid w:val="0063031C"/>
    <w:rsid w:val="0063107E"/>
    <w:rsid w:val="00634B6D"/>
    <w:rsid w:val="0063515E"/>
    <w:rsid w:val="00635313"/>
    <w:rsid w:val="00635A54"/>
    <w:rsid w:val="00635C25"/>
    <w:rsid w:val="006405AF"/>
    <w:rsid w:val="00640E9F"/>
    <w:rsid w:val="006433B2"/>
    <w:rsid w:val="00643B1E"/>
    <w:rsid w:val="0064525B"/>
    <w:rsid w:val="00647A94"/>
    <w:rsid w:val="00654211"/>
    <w:rsid w:val="0065421B"/>
    <w:rsid w:val="00654D10"/>
    <w:rsid w:val="006578D5"/>
    <w:rsid w:val="006603C3"/>
    <w:rsid w:val="00660BD8"/>
    <w:rsid w:val="00660DCA"/>
    <w:rsid w:val="0066123D"/>
    <w:rsid w:val="006620CF"/>
    <w:rsid w:val="00662221"/>
    <w:rsid w:val="00662C50"/>
    <w:rsid w:val="00662E2F"/>
    <w:rsid w:val="0066334D"/>
    <w:rsid w:val="00663ADE"/>
    <w:rsid w:val="00663E82"/>
    <w:rsid w:val="00663F3A"/>
    <w:rsid w:val="00664EC3"/>
    <w:rsid w:val="00665646"/>
    <w:rsid w:val="006672D5"/>
    <w:rsid w:val="00667994"/>
    <w:rsid w:val="00667C2F"/>
    <w:rsid w:val="00667C57"/>
    <w:rsid w:val="00673430"/>
    <w:rsid w:val="00673627"/>
    <w:rsid w:val="00674702"/>
    <w:rsid w:val="00674D08"/>
    <w:rsid w:val="00674EB6"/>
    <w:rsid w:val="00676121"/>
    <w:rsid w:val="00676E11"/>
    <w:rsid w:val="00677E6D"/>
    <w:rsid w:val="00680E65"/>
    <w:rsid w:val="00680FB8"/>
    <w:rsid w:val="00682C14"/>
    <w:rsid w:val="006832E1"/>
    <w:rsid w:val="0068417A"/>
    <w:rsid w:val="006844D2"/>
    <w:rsid w:val="00687497"/>
    <w:rsid w:val="00690506"/>
    <w:rsid w:val="00691032"/>
    <w:rsid w:val="00691716"/>
    <w:rsid w:val="006919E9"/>
    <w:rsid w:val="00692822"/>
    <w:rsid w:val="0069382B"/>
    <w:rsid w:val="00694289"/>
    <w:rsid w:val="00695671"/>
    <w:rsid w:val="006964BA"/>
    <w:rsid w:val="0069696A"/>
    <w:rsid w:val="0069715D"/>
    <w:rsid w:val="00697556"/>
    <w:rsid w:val="006976EE"/>
    <w:rsid w:val="006A0BB8"/>
    <w:rsid w:val="006A2E4D"/>
    <w:rsid w:val="006A3F0D"/>
    <w:rsid w:val="006A4094"/>
    <w:rsid w:val="006A7619"/>
    <w:rsid w:val="006A7767"/>
    <w:rsid w:val="006A7B4D"/>
    <w:rsid w:val="006B49FC"/>
    <w:rsid w:val="006B4A84"/>
    <w:rsid w:val="006B6AAE"/>
    <w:rsid w:val="006B6F23"/>
    <w:rsid w:val="006B7605"/>
    <w:rsid w:val="006C0932"/>
    <w:rsid w:val="006C0B7D"/>
    <w:rsid w:val="006C1DEB"/>
    <w:rsid w:val="006C6C46"/>
    <w:rsid w:val="006D0F27"/>
    <w:rsid w:val="006D52C7"/>
    <w:rsid w:val="006D5C13"/>
    <w:rsid w:val="006D6994"/>
    <w:rsid w:val="006E1D39"/>
    <w:rsid w:val="006E2506"/>
    <w:rsid w:val="006E358D"/>
    <w:rsid w:val="006E39EC"/>
    <w:rsid w:val="006E3B52"/>
    <w:rsid w:val="006E442B"/>
    <w:rsid w:val="006E74F1"/>
    <w:rsid w:val="006E797D"/>
    <w:rsid w:val="006F3AA5"/>
    <w:rsid w:val="006F3C13"/>
    <w:rsid w:val="006F60D8"/>
    <w:rsid w:val="007005EA"/>
    <w:rsid w:val="00702010"/>
    <w:rsid w:val="0070238A"/>
    <w:rsid w:val="00702BE2"/>
    <w:rsid w:val="00702D1E"/>
    <w:rsid w:val="007042D1"/>
    <w:rsid w:val="00705B76"/>
    <w:rsid w:val="00705E15"/>
    <w:rsid w:val="007078C0"/>
    <w:rsid w:val="007078D2"/>
    <w:rsid w:val="00711C86"/>
    <w:rsid w:val="00714190"/>
    <w:rsid w:val="00714806"/>
    <w:rsid w:val="00714906"/>
    <w:rsid w:val="00715704"/>
    <w:rsid w:val="007218C6"/>
    <w:rsid w:val="007235AA"/>
    <w:rsid w:val="007249F6"/>
    <w:rsid w:val="00725094"/>
    <w:rsid w:val="0072665A"/>
    <w:rsid w:val="00726F86"/>
    <w:rsid w:val="0072745C"/>
    <w:rsid w:val="007305F1"/>
    <w:rsid w:val="00731826"/>
    <w:rsid w:val="007319EB"/>
    <w:rsid w:val="007339DF"/>
    <w:rsid w:val="007366B2"/>
    <w:rsid w:val="00736EF8"/>
    <w:rsid w:val="00737EB3"/>
    <w:rsid w:val="0074170D"/>
    <w:rsid w:val="007423C6"/>
    <w:rsid w:val="0074302C"/>
    <w:rsid w:val="00745F68"/>
    <w:rsid w:val="007501C9"/>
    <w:rsid w:val="0075241D"/>
    <w:rsid w:val="00752648"/>
    <w:rsid w:val="00753EAF"/>
    <w:rsid w:val="00761DDF"/>
    <w:rsid w:val="00763CE1"/>
    <w:rsid w:val="0076662A"/>
    <w:rsid w:val="00766681"/>
    <w:rsid w:val="007667B0"/>
    <w:rsid w:val="00767A33"/>
    <w:rsid w:val="00767AEB"/>
    <w:rsid w:val="00767E40"/>
    <w:rsid w:val="00772FA8"/>
    <w:rsid w:val="00773203"/>
    <w:rsid w:val="00774548"/>
    <w:rsid w:val="00775FA0"/>
    <w:rsid w:val="00777603"/>
    <w:rsid w:val="007776F8"/>
    <w:rsid w:val="00781CBA"/>
    <w:rsid w:val="00782C5B"/>
    <w:rsid w:val="00783C35"/>
    <w:rsid w:val="00783CEA"/>
    <w:rsid w:val="007841E6"/>
    <w:rsid w:val="00784AD2"/>
    <w:rsid w:val="00786B44"/>
    <w:rsid w:val="007876F1"/>
    <w:rsid w:val="0079063C"/>
    <w:rsid w:val="00790A4E"/>
    <w:rsid w:val="00791620"/>
    <w:rsid w:val="00791C77"/>
    <w:rsid w:val="007932EF"/>
    <w:rsid w:val="0079378E"/>
    <w:rsid w:val="00793EF9"/>
    <w:rsid w:val="0079495A"/>
    <w:rsid w:val="007962D8"/>
    <w:rsid w:val="00796B5C"/>
    <w:rsid w:val="007A0446"/>
    <w:rsid w:val="007A103A"/>
    <w:rsid w:val="007A3196"/>
    <w:rsid w:val="007A5578"/>
    <w:rsid w:val="007A5F5A"/>
    <w:rsid w:val="007A6304"/>
    <w:rsid w:val="007A632F"/>
    <w:rsid w:val="007A7410"/>
    <w:rsid w:val="007B0CF4"/>
    <w:rsid w:val="007B0E23"/>
    <w:rsid w:val="007B30DE"/>
    <w:rsid w:val="007B37D6"/>
    <w:rsid w:val="007B5326"/>
    <w:rsid w:val="007B5394"/>
    <w:rsid w:val="007B7071"/>
    <w:rsid w:val="007B7734"/>
    <w:rsid w:val="007C062A"/>
    <w:rsid w:val="007C0D4F"/>
    <w:rsid w:val="007C1E55"/>
    <w:rsid w:val="007C2092"/>
    <w:rsid w:val="007C2F1B"/>
    <w:rsid w:val="007C40EC"/>
    <w:rsid w:val="007C4D31"/>
    <w:rsid w:val="007C5994"/>
    <w:rsid w:val="007C6A20"/>
    <w:rsid w:val="007D0ACE"/>
    <w:rsid w:val="007D1550"/>
    <w:rsid w:val="007D1B35"/>
    <w:rsid w:val="007D383F"/>
    <w:rsid w:val="007D3880"/>
    <w:rsid w:val="007D3885"/>
    <w:rsid w:val="007D5005"/>
    <w:rsid w:val="007D6BAF"/>
    <w:rsid w:val="007D71A7"/>
    <w:rsid w:val="007D7DEB"/>
    <w:rsid w:val="007E0849"/>
    <w:rsid w:val="007E2FE7"/>
    <w:rsid w:val="007E33FE"/>
    <w:rsid w:val="007F24B7"/>
    <w:rsid w:val="007F334F"/>
    <w:rsid w:val="007F40C0"/>
    <w:rsid w:val="007F4720"/>
    <w:rsid w:val="007F504B"/>
    <w:rsid w:val="007F53CF"/>
    <w:rsid w:val="007F598A"/>
    <w:rsid w:val="007F66D8"/>
    <w:rsid w:val="007F6D24"/>
    <w:rsid w:val="008001D5"/>
    <w:rsid w:val="00800B7F"/>
    <w:rsid w:val="00801777"/>
    <w:rsid w:val="008018C0"/>
    <w:rsid w:val="00801DF9"/>
    <w:rsid w:val="00802167"/>
    <w:rsid w:val="00802B73"/>
    <w:rsid w:val="00803CD4"/>
    <w:rsid w:val="00803EA8"/>
    <w:rsid w:val="00803EBB"/>
    <w:rsid w:val="0080501B"/>
    <w:rsid w:val="008055C7"/>
    <w:rsid w:val="00807B4A"/>
    <w:rsid w:val="00811764"/>
    <w:rsid w:val="0081211F"/>
    <w:rsid w:val="00813C9C"/>
    <w:rsid w:val="008145D0"/>
    <w:rsid w:val="00815467"/>
    <w:rsid w:val="008159E8"/>
    <w:rsid w:val="008201D8"/>
    <w:rsid w:val="00820DB0"/>
    <w:rsid w:val="0082323F"/>
    <w:rsid w:val="008236B7"/>
    <w:rsid w:val="008246CE"/>
    <w:rsid w:val="00825C34"/>
    <w:rsid w:val="008277D2"/>
    <w:rsid w:val="00827E42"/>
    <w:rsid w:val="00830AA5"/>
    <w:rsid w:val="008312F8"/>
    <w:rsid w:val="00832876"/>
    <w:rsid w:val="00835A1B"/>
    <w:rsid w:val="00837EC6"/>
    <w:rsid w:val="0084069D"/>
    <w:rsid w:val="00840ACF"/>
    <w:rsid w:val="00842650"/>
    <w:rsid w:val="00842E4D"/>
    <w:rsid w:val="00845C2C"/>
    <w:rsid w:val="00846238"/>
    <w:rsid w:val="00852256"/>
    <w:rsid w:val="00854B0E"/>
    <w:rsid w:val="00854E45"/>
    <w:rsid w:val="00855001"/>
    <w:rsid w:val="008564F3"/>
    <w:rsid w:val="00856E9D"/>
    <w:rsid w:val="00857003"/>
    <w:rsid w:val="00857723"/>
    <w:rsid w:val="00860DAF"/>
    <w:rsid w:val="00861348"/>
    <w:rsid w:val="008616AF"/>
    <w:rsid w:val="00862307"/>
    <w:rsid w:val="0086357D"/>
    <w:rsid w:val="008657D1"/>
    <w:rsid w:val="00865ED8"/>
    <w:rsid w:val="008668F9"/>
    <w:rsid w:val="00867342"/>
    <w:rsid w:val="00871A73"/>
    <w:rsid w:val="00874325"/>
    <w:rsid w:val="00874DBF"/>
    <w:rsid w:val="00876D89"/>
    <w:rsid w:val="00877630"/>
    <w:rsid w:val="00877B48"/>
    <w:rsid w:val="0088040B"/>
    <w:rsid w:val="00880DE6"/>
    <w:rsid w:val="008826AF"/>
    <w:rsid w:val="00883782"/>
    <w:rsid w:val="008841F8"/>
    <w:rsid w:val="0088662B"/>
    <w:rsid w:val="008866F8"/>
    <w:rsid w:val="00887487"/>
    <w:rsid w:val="008900BB"/>
    <w:rsid w:val="0089118F"/>
    <w:rsid w:val="00893797"/>
    <w:rsid w:val="008944BD"/>
    <w:rsid w:val="0089494A"/>
    <w:rsid w:val="00894ADF"/>
    <w:rsid w:val="008974E3"/>
    <w:rsid w:val="008A02A8"/>
    <w:rsid w:val="008A07DF"/>
    <w:rsid w:val="008A0A76"/>
    <w:rsid w:val="008A4F69"/>
    <w:rsid w:val="008A5BC9"/>
    <w:rsid w:val="008A5C4B"/>
    <w:rsid w:val="008A5F15"/>
    <w:rsid w:val="008A6344"/>
    <w:rsid w:val="008B00AE"/>
    <w:rsid w:val="008B0CC0"/>
    <w:rsid w:val="008B1991"/>
    <w:rsid w:val="008B20F0"/>
    <w:rsid w:val="008B489C"/>
    <w:rsid w:val="008B79E7"/>
    <w:rsid w:val="008B7DAF"/>
    <w:rsid w:val="008C1EF4"/>
    <w:rsid w:val="008C42C8"/>
    <w:rsid w:val="008C4B4E"/>
    <w:rsid w:val="008C50F5"/>
    <w:rsid w:val="008C521D"/>
    <w:rsid w:val="008C6487"/>
    <w:rsid w:val="008C7A77"/>
    <w:rsid w:val="008D23CC"/>
    <w:rsid w:val="008D3A7C"/>
    <w:rsid w:val="008D4D6B"/>
    <w:rsid w:val="008E1138"/>
    <w:rsid w:val="008E11A9"/>
    <w:rsid w:val="008E1699"/>
    <w:rsid w:val="008E3108"/>
    <w:rsid w:val="008E35E4"/>
    <w:rsid w:val="008E5239"/>
    <w:rsid w:val="008F00FE"/>
    <w:rsid w:val="008F1B26"/>
    <w:rsid w:val="008F4E63"/>
    <w:rsid w:val="008F61E5"/>
    <w:rsid w:val="008F6B31"/>
    <w:rsid w:val="008F6B6A"/>
    <w:rsid w:val="008F6E71"/>
    <w:rsid w:val="008F7C21"/>
    <w:rsid w:val="00900DC9"/>
    <w:rsid w:val="00901183"/>
    <w:rsid w:val="00901946"/>
    <w:rsid w:val="009044EA"/>
    <w:rsid w:val="0090472A"/>
    <w:rsid w:val="00904F7D"/>
    <w:rsid w:val="00907084"/>
    <w:rsid w:val="00907A43"/>
    <w:rsid w:val="009124AD"/>
    <w:rsid w:val="009133B1"/>
    <w:rsid w:val="00913662"/>
    <w:rsid w:val="00914724"/>
    <w:rsid w:val="0091613B"/>
    <w:rsid w:val="00916537"/>
    <w:rsid w:val="00916FDF"/>
    <w:rsid w:val="0092026E"/>
    <w:rsid w:val="0092060A"/>
    <w:rsid w:val="00920652"/>
    <w:rsid w:val="0092228F"/>
    <w:rsid w:val="00923EF4"/>
    <w:rsid w:val="00926BAA"/>
    <w:rsid w:val="0093312D"/>
    <w:rsid w:val="00933888"/>
    <w:rsid w:val="00933ACB"/>
    <w:rsid w:val="0093463C"/>
    <w:rsid w:val="00934862"/>
    <w:rsid w:val="009350BB"/>
    <w:rsid w:val="00935372"/>
    <w:rsid w:val="009357CB"/>
    <w:rsid w:val="00936BA0"/>
    <w:rsid w:val="009376EA"/>
    <w:rsid w:val="0094185E"/>
    <w:rsid w:val="0094352F"/>
    <w:rsid w:val="00943B45"/>
    <w:rsid w:val="009453B7"/>
    <w:rsid w:val="0095167E"/>
    <w:rsid w:val="0095347C"/>
    <w:rsid w:val="00955091"/>
    <w:rsid w:val="0095529B"/>
    <w:rsid w:val="009560A8"/>
    <w:rsid w:val="00956518"/>
    <w:rsid w:val="00956736"/>
    <w:rsid w:val="00956AF0"/>
    <w:rsid w:val="00956B1D"/>
    <w:rsid w:val="00956F32"/>
    <w:rsid w:val="009570B2"/>
    <w:rsid w:val="00957C00"/>
    <w:rsid w:val="00960F4B"/>
    <w:rsid w:val="009616F5"/>
    <w:rsid w:val="009619DC"/>
    <w:rsid w:val="00964000"/>
    <w:rsid w:val="00964816"/>
    <w:rsid w:val="009651CE"/>
    <w:rsid w:val="00965381"/>
    <w:rsid w:val="00965901"/>
    <w:rsid w:val="00965CF8"/>
    <w:rsid w:val="00965FDE"/>
    <w:rsid w:val="00966D00"/>
    <w:rsid w:val="009702F1"/>
    <w:rsid w:val="00970E5C"/>
    <w:rsid w:val="0097560E"/>
    <w:rsid w:val="00976F75"/>
    <w:rsid w:val="00977361"/>
    <w:rsid w:val="00977DAC"/>
    <w:rsid w:val="009803BF"/>
    <w:rsid w:val="00980DCE"/>
    <w:rsid w:val="00981D33"/>
    <w:rsid w:val="00982AAF"/>
    <w:rsid w:val="00982EDF"/>
    <w:rsid w:val="0098372E"/>
    <w:rsid w:val="00983768"/>
    <w:rsid w:val="009848DC"/>
    <w:rsid w:val="00986A6E"/>
    <w:rsid w:val="00990015"/>
    <w:rsid w:val="009900D3"/>
    <w:rsid w:val="0099182A"/>
    <w:rsid w:val="00994524"/>
    <w:rsid w:val="00994C83"/>
    <w:rsid w:val="00995115"/>
    <w:rsid w:val="009959E5"/>
    <w:rsid w:val="00995BE7"/>
    <w:rsid w:val="00995C35"/>
    <w:rsid w:val="00996485"/>
    <w:rsid w:val="009A01F7"/>
    <w:rsid w:val="009A27DD"/>
    <w:rsid w:val="009A2E1A"/>
    <w:rsid w:val="009A338D"/>
    <w:rsid w:val="009A3B41"/>
    <w:rsid w:val="009A3D73"/>
    <w:rsid w:val="009A5931"/>
    <w:rsid w:val="009A599A"/>
    <w:rsid w:val="009B303B"/>
    <w:rsid w:val="009B327E"/>
    <w:rsid w:val="009B394B"/>
    <w:rsid w:val="009B3BCC"/>
    <w:rsid w:val="009B642B"/>
    <w:rsid w:val="009B77C1"/>
    <w:rsid w:val="009B77F3"/>
    <w:rsid w:val="009C068A"/>
    <w:rsid w:val="009C1744"/>
    <w:rsid w:val="009C26AA"/>
    <w:rsid w:val="009C3A1A"/>
    <w:rsid w:val="009C5007"/>
    <w:rsid w:val="009C533B"/>
    <w:rsid w:val="009C54DC"/>
    <w:rsid w:val="009C5A8E"/>
    <w:rsid w:val="009C63B9"/>
    <w:rsid w:val="009C78A6"/>
    <w:rsid w:val="009C79EF"/>
    <w:rsid w:val="009C7C49"/>
    <w:rsid w:val="009D0579"/>
    <w:rsid w:val="009D0A24"/>
    <w:rsid w:val="009D1D49"/>
    <w:rsid w:val="009D29F8"/>
    <w:rsid w:val="009D2B00"/>
    <w:rsid w:val="009D731F"/>
    <w:rsid w:val="009E21AD"/>
    <w:rsid w:val="009E29EF"/>
    <w:rsid w:val="009E343E"/>
    <w:rsid w:val="009E4AD9"/>
    <w:rsid w:val="009E4E0C"/>
    <w:rsid w:val="009E5FA5"/>
    <w:rsid w:val="009F0022"/>
    <w:rsid w:val="009F018F"/>
    <w:rsid w:val="009F1252"/>
    <w:rsid w:val="009F2051"/>
    <w:rsid w:val="009F3557"/>
    <w:rsid w:val="009F382C"/>
    <w:rsid w:val="009F54BA"/>
    <w:rsid w:val="009F6D0B"/>
    <w:rsid w:val="009F6DD4"/>
    <w:rsid w:val="00A006E7"/>
    <w:rsid w:val="00A0084F"/>
    <w:rsid w:val="00A00ABB"/>
    <w:rsid w:val="00A021DA"/>
    <w:rsid w:val="00A024FC"/>
    <w:rsid w:val="00A03E4B"/>
    <w:rsid w:val="00A05C2C"/>
    <w:rsid w:val="00A06CD0"/>
    <w:rsid w:val="00A074F0"/>
    <w:rsid w:val="00A07C87"/>
    <w:rsid w:val="00A07EDE"/>
    <w:rsid w:val="00A10431"/>
    <w:rsid w:val="00A11E5F"/>
    <w:rsid w:val="00A12F82"/>
    <w:rsid w:val="00A13143"/>
    <w:rsid w:val="00A14051"/>
    <w:rsid w:val="00A15E29"/>
    <w:rsid w:val="00A15F9C"/>
    <w:rsid w:val="00A160BD"/>
    <w:rsid w:val="00A16297"/>
    <w:rsid w:val="00A17695"/>
    <w:rsid w:val="00A17838"/>
    <w:rsid w:val="00A17849"/>
    <w:rsid w:val="00A21918"/>
    <w:rsid w:val="00A23BF6"/>
    <w:rsid w:val="00A24076"/>
    <w:rsid w:val="00A26DD7"/>
    <w:rsid w:val="00A2784A"/>
    <w:rsid w:val="00A30551"/>
    <w:rsid w:val="00A30B94"/>
    <w:rsid w:val="00A32301"/>
    <w:rsid w:val="00A32F90"/>
    <w:rsid w:val="00A3381E"/>
    <w:rsid w:val="00A35B21"/>
    <w:rsid w:val="00A37650"/>
    <w:rsid w:val="00A416B8"/>
    <w:rsid w:val="00A4198C"/>
    <w:rsid w:val="00A41E19"/>
    <w:rsid w:val="00A43513"/>
    <w:rsid w:val="00A43570"/>
    <w:rsid w:val="00A437CC"/>
    <w:rsid w:val="00A441DA"/>
    <w:rsid w:val="00A44999"/>
    <w:rsid w:val="00A4514C"/>
    <w:rsid w:val="00A45D67"/>
    <w:rsid w:val="00A47012"/>
    <w:rsid w:val="00A470EF"/>
    <w:rsid w:val="00A5016F"/>
    <w:rsid w:val="00A529B1"/>
    <w:rsid w:val="00A53084"/>
    <w:rsid w:val="00A53C81"/>
    <w:rsid w:val="00A53F80"/>
    <w:rsid w:val="00A541B0"/>
    <w:rsid w:val="00A544A8"/>
    <w:rsid w:val="00A579AA"/>
    <w:rsid w:val="00A57E6D"/>
    <w:rsid w:val="00A61124"/>
    <w:rsid w:val="00A62F0F"/>
    <w:rsid w:val="00A6373E"/>
    <w:rsid w:val="00A63A01"/>
    <w:rsid w:val="00A64367"/>
    <w:rsid w:val="00A65F77"/>
    <w:rsid w:val="00A65FDD"/>
    <w:rsid w:val="00A6679E"/>
    <w:rsid w:val="00A66AF9"/>
    <w:rsid w:val="00A6738A"/>
    <w:rsid w:val="00A72D06"/>
    <w:rsid w:val="00A73D1B"/>
    <w:rsid w:val="00A7560D"/>
    <w:rsid w:val="00A75CE1"/>
    <w:rsid w:val="00A77312"/>
    <w:rsid w:val="00A77495"/>
    <w:rsid w:val="00A8050E"/>
    <w:rsid w:val="00A80844"/>
    <w:rsid w:val="00A821C2"/>
    <w:rsid w:val="00A82D16"/>
    <w:rsid w:val="00A83DBB"/>
    <w:rsid w:val="00A849DE"/>
    <w:rsid w:val="00A854C6"/>
    <w:rsid w:val="00A91078"/>
    <w:rsid w:val="00A91840"/>
    <w:rsid w:val="00A92B8C"/>
    <w:rsid w:val="00A9358A"/>
    <w:rsid w:val="00AA0033"/>
    <w:rsid w:val="00AA04D9"/>
    <w:rsid w:val="00AA15A0"/>
    <w:rsid w:val="00AA2CE5"/>
    <w:rsid w:val="00AA2FC9"/>
    <w:rsid w:val="00AA775E"/>
    <w:rsid w:val="00AB0F3D"/>
    <w:rsid w:val="00AB1D80"/>
    <w:rsid w:val="00AB2620"/>
    <w:rsid w:val="00AB3137"/>
    <w:rsid w:val="00AB3B0B"/>
    <w:rsid w:val="00AB4AAB"/>
    <w:rsid w:val="00AB5EBB"/>
    <w:rsid w:val="00AB6ABB"/>
    <w:rsid w:val="00AB6BE0"/>
    <w:rsid w:val="00AB78B0"/>
    <w:rsid w:val="00AB7DD8"/>
    <w:rsid w:val="00AC0EBD"/>
    <w:rsid w:val="00AC18FF"/>
    <w:rsid w:val="00AC4596"/>
    <w:rsid w:val="00AC539B"/>
    <w:rsid w:val="00AC64B7"/>
    <w:rsid w:val="00AD058C"/>
    <w:rsid w:val="00AD173B"/>
    <w:rsid w:val="00AD1B8C"/>
    <w:rsid w:val="00AD250D"/>
    <w:rsid w:val="00AD3653"/>
    <w:rsid w:val="00AD50C2"/>
    <w:rsid w:val="00AD55F7"/>
    <w:rsid w:val="00AD732A"/>
    <w:rsid w:val="00AE2D0F"/>
    <w:rsid w:val="00AE2E78"/>
    <w:rsid w:val="00AE5E9C"/>
    <w:rsid w:val="00AF070E"/>
    <w:rsid w:val="00AF0A8D"/>
    <w:rsid w:val="00AF0CD0"/>
    <w:rsid w:val="00AF29CE"/>
    <w:rsid w:val="00AF3D94"/>
    <w:rsid w:val="00AF594B"/>
    <w:rsid w:val="00AF6230"/>
    <w:rsid w:val="00AF6517"/>
    <w:rsid w:val="00AF740A"/>
    <w:rsid w:val="00B004B7"/>
    <w:rsid w:val="00B00C04"/>
    <w:rsid w:val="00B00DA0"/>
    <w:rsid w:val="00B0113E"/>
    <w:rsid w:val="00B01995"/>
    <w:rsid w:val="00B01AB2"/>
    <w:rsid w:val="00B01E55"/>
    <w:rsid w:val="00B023F9"/>
    <w:rsid w:val="00B04963"/>
    <w:rsid w:val="00B056B5"/>
    <w:rsid w:val="00B05A87"/>
    <w:rsid w:val="00B068BF"/>
    <w:rsid w:val="00B101BD"/>
    <w:rsid w:val="00B1041A"/>
    <w:rsid w:val="00B10C99"/>
    <w:rsid w:val="00B114B1"/>
    <w:rsid w:val="00B133BA"/>
    <w:rsid w:val="00B13EF3"/>
    <w:rsid w:val="00B14C93"/>
    <w:rsid w:val="00B15E8E"/>
    <w:rsid w:val="00B20869"/>
    <w:rsid w:val="00B20924"/>
    <w:rsid w:val="00B21D2A"/>
    <w:rsid w:val="00B220A6"/>
    <w:rsid w:val="00B25DF9"/>
    <w:rsid w:val="00B262DD"/>
    <w:rsid w:val="00B31CD0"/>
    <w:rsid w:val="00B3274A"/>
    <w:rsid w:val="00B32A65"/>
    <w:rsid w:val="00B32D39"/>
    <w:rsid w:val="00B338A1"/>
    <w:rsid w:val="00B33DAA"/>
    <w:rsid w:val="00B345A8"/>
    <w:rsid w:val="00B37EB6"/>
    <w:rsid w:val="00B40237"/>
    <w:rsid w:val="00B402C4"/>
    <w:rsid w:val="00B413F3"/>
    <w:rsid w:val="00B4173C"/>
    <w:rsid w:val="00B428D2"/>
    <w:rsid w:val="00B44277"/>
    <w:rsid w:val="00B44A27"/>
    <w:rsid w:val="00B459AD"/>
    <w:rsid w:val="00B47BEB"/>
    <w:rsid w:val="00B502DA"/>
    <w:rsid w:val="00B51B14"/>
    <w:rsid w:val="00B520FC"/>
    <w:rsid w:val="00B52504"/>
    <w:rsid w:val="00B52688"/>
    <w:rsid w:val="00B52A42"/>
    <w:rsid w:val="00B52BF4"/>
    <w:rsid w:val="00B55D06"/>
    <w:rsid w:val="00B5640E"/>
    <w:rsid w:val="00B5712C"/>
    <w:rsid w:val="00B57BA1"/>
    <w:rsid w:val="00B60B37"/>
    <w:rsid w:val="00B6126D"/>
    <w:rsid w:val="00B61797"/>
    <w:rsid w:val="00B6401B"/>
    <w:rsid w:val="00B6411D"/>
    <w:rsid w:val="00B658CA"/>
    <w:rsid w:val="00B67A30"/>
    <w:rsid w:val="00B7025B"/>
    <w:rsid w:val="00B70633"/>
    <w:rsid w:val="00B70E01"/>
    <w:rsid w:val="00B71A85"/>
    <w:rsid w:val="00B71E48"/>
    <w:rsid w:val="00B73B12"/>
    <w:rsid w:val="00B74266"/>
    <w:rsid w:val="00B74384"/>
    <w:rsid w:val="00B7619F"/>
    <w:rsid w:val="00B76994"/>
    <w:rsid w:val="00B770F7"/>
    <w:rsid w:val="00B8229F"/>
    <w:rsid w:val="00B83513"/>
    <w:rsid w:val="00B8579D"/>
    <w:rsid w:val="00B86E58"/>
    <w:rsid w:val="00B93C49"/>
    <w:rsid w:val="00B94CA3"/>
    <w:rsid w:val="00B95BBB"/>
    <w:rsid w:val="00B961B2"/>
    <w:rsid w:val="00B96D21"/>
    <w:rsid w:val="00B97638"/>
    <w:rsid w:val="00BA1311"/>
    <w:rsid w:val="00BA1C0F"/>
    <w:rsid w:val="00BA2CCE"/>
    <w:rsid w:val="00BA327C"/>
    <w:rsid w:val="00BA3D9E"/>
    <w:rsid w:val="00BA5900"/>
    <w:rsid w:val="00BA62DC"/>
    <w:rsid w:val="00BA6404"/>
    <w:rsid w:val="00BA6B2D"/>
    <w:rsid w:val="00BA70ED"/>
    <w:rsid w:val="00BA7A6E"/>
    <w:rsid w:val="00BB045C"/>
    <w:rsid w:val="00BB06D3"/>
    <w:rsid w:val="00BB0F14"/>
    <w:rsid w:val="00BB2A28"/>
    <w:rsid w:val="00BB32EE"/>
    <w:rsid w:val="00BB34EF"/>
    <w:rsid w:val="00BB3737"/>
    <w:rsid w:val="00BB3B35"/>
    <w:rsid w:val="00BB423E"/>
    <w:rsid w:val="00BB52F2"/>
    <w:rsid w:val="00BB67B1"/>
    <w:rsid w:val="00BB6FD1"/>
    <w:rsid w:val="00BB7CB6"/>
    <w:rsid w:val="00BC0541"/>
    <w:rsid w:val="00BC1374"/>
    <w:rsid w:val="00BC1AD5"/>
    <w:rsid w:val="00BC210E"/>
    <w:rsid w:val="00BC2142"/>
    <w:rsid w:val="00BC41B0"/>
    <w:rsid w:val="00BC454C"/>
    <w:rsid w:val="00BC60D9"/>
    <w:rsid w:val="00BC6240"/>
    <w:rsid w:val="00BC7872"/>
    <w:rsid w:val="00BD0E47"/>
    <w:rsid w:val="00BD109D"/>
    <w:rsid w:val="00BD11B1"/>
    <w:rsid w:val="00BD30E8"/>
    <w:rsid w:val="00BD3A35"/>
    <w:rsid w:val="00BD3C0D"/>
    <w:rsid w:val="00BD4CC8"/>
    <w:rsid w:val="00BD5CF2"/>
    <w:rsid w:val="00BD5D37"/>
    <w:rsid w:val="00BD60CF"/>
    <w:rsid w:val="00BD64A3"/>
    <w:rsid w:val="00BE0007"/>
    <w:rsid w:val="00BE1194"/>
    <w:rsid w:val="00BE127C"/>
    <w:rsid w:val="00BE135C"/>
    <w:rsid w:val="00BE13AC"/>
    <w:rsid w:val="00BE1C78"/>
    <w:rsid w:val="00BE2825"/>
    <w:rsid w:val="00BE2E24"/>
    <w:rsid w:val="00BE3943"/>
    <w:rsid w:val="00BE45BC"/>
    <w:rsid w:val="00BE657C"/>
    <w:rsid w:val="00BF01BC"/>
    <w:rsid w:val="00BF07C1"/>
    <w:rsid w:val="00BF19C0"/>
    <w:rsid w:val="00BF1A47"/>
    <w:rsid w:val="00BF285C"/>
    <w:rsid w:val="00BF31A0"/>
    <w:rsid w:val="00BF3ECD"/>
    <w:rsid w:val="00BF4458"/>
    <w:rsid w:val="00BF575C"/>
    <w:rsid w:val="00BF590E"/>
    <w:rsid w:val="00BF703F"/>
    <w:rsid w:val="00BF779D"/>
    <w:rsid w:val="00BF7E40"/>
    <w:rsid w:val="00C0035D"/>
    <w:rsid w:val="00C024FD"/>
    <w:rsid w:val="00C02F48"/>
    <w:rsid w:val="00C0414B"/>
    <w:rsid w:val="00C05ECF"/>
    <w:rsid w:val="00C071C8"/>
    <w:rsid w:val="00C07E53"/>
    <w:rsid w:val="00C10EE2"/>
    <w:rsid w:val="00C13118"/>
    <w:rsid w:val="00C14346"/>
    <w:rsid w:val="00C147D8"/>
    <w:rsid w:val="00C15C16"/>
    <w:rsid w:val="00C21FCD"/>
    <w:rsid w:val="00C22CF4"/>
    <w:rsid w:val="00C230DD"/>
    <w:rsid w:val="00C23511"/>
    <w:rsid w:val="00C250BB"/>
    <w:rsid w:val="00C2528B"/>
    <w:rsid w:val="00C2565A"/>
    <w:rsid w:val="00C2651F"/>
    <w:rsid w:val="00C276A0"/>
    <w:rsid w:val="00C30347"/>
    <w:rsid w:val="00C336A2"/>
    <w:rsid w:val="00C3454C"/>
    <w:rsid w:val="00C34580"/>
    <w:rsid w:val="00C346FD"/>
    <w:rsid w:val="00C36157"/>
    <w:rsid w:val="00C37278"/>
    <w:rsid w:val="00C403F6"/>
    <w:rsid w:val="00C40C22"/>
    <w:rsid w:val="00C41322"/>
    <w:rsid w:val="00C415F6"/>
    <w:rsid w:val="00C41AD5"/>
    <w:rsid w:val="00C421D0"/>
    <w:rsid w:val="00C42213"/>
    <w:rsid w:val="00C456DB"/>
    <w:rsid w:val="00C45EAB"/>
    <w:rsid w:val="00C46F5A"/>
    <w:rsid w:val="00C47549"/>
    <w:rsid w:val="00C5591A"/>
    <w:rsid w:val="00C561E7"/>
    <w:rsid w:val="00C565D7"/>
    <w:rsid w:val="00C56CE6"/>
    <w:rsid w:val="00C60540"/>
    <w:rsid w:val="00C60E90"/>
    <w:rsid w:val="00C62149"/>
    <w:rsid w:val="00C6219F"/>
    <w:rsid w:val="00C624C8"/>
    <w:rsid w:val="00C62CDC"/>
    <w:rsid w:val="00C6412E"/>
    <w:rsid w:val="00C65AB1"/>
    <w:rsid w:val="00C67D5C"/>
    <w:rsid w:val="00C71A27"/>
    <w:rsid w:val="00C71A4A"/>
    <w:rsid w:val="00C71C20"/>
    <w:rsid w:val="00C73251"/>
    <w:rsid w:val="00C73429"/>
    <w:rsid w:val="00C73DA6"/>
    <w:rsid w:val="00C74208"/>
    <w:rsid w:val="00C74EA7"/>
    <w:rsid w:val="00C769B8"/>
    <w:rsid w:val="00C809D2"/>
    <w:rsid w:val="00C83F07"/>
    <w:rsid w:val="00C85F1A"/>
    <w:rsid w:val="00C86BBA"/>
    <w:rsid w:val="00C90EFD"/>
    <w:rsid w:val="00C92896"/>
    <w:rsid w:val="00C93754"/>
    <w:rsid w:val="00C94B16"/>
    <w:rsid w:val="00C97ED3"/>
    <w:rsid w:val="00CA025B"/>
    <w:rsid w:val="00CA0315"/>
    <w:rsid w:val="00CA0569"/>
    <w:rsid w:val="00CA0AB0"/>
    <w:rsid w:val="00CA23AB"/>
    <w:rsid w:val="00CA38B0"/>
    <w:rsid w:val="00CA3AA6"/>
    <w:rsid w:val="00CA4ABE"/>
    <w:rsid w:val="00CA5FCE"/>
    <w:rsid w:val="00CB44B8"/>
    <w:rsid w:val="00CB6261"/>
    <w:rsid w:val="00CB7055"/>
    <w:rsid w:val="00CB7B76"/>
    <w:rsid w:val="00CB7E05"/>
    <w:rsid w:val="00CC0A79"/>
    <w:rsid w:val="00CC1D1F"/>
    <w:rsid w:val="00CC33EA"/>
    <w:rsid w:val="00CC3DA2"/>
    <w:rsid w:val="00CC422C"/>
    <w:rsid w:val="00CC5175"/>
    <w:rsid w:val="00CC6115"/>
    <w:rsid w:val="00CC7640"/>
    <w:rsid w:val="00CD025E"/>
    <w:rsid w:val="00CD4901"/>
    <w:rsid w:val="00CD6480"/>
    <w:rsid w:val="00CD6D0B"/>
    <w:rsid w:val="00CD742B"/>
    <w:rsid w:val="00CD799E"/>
    <w:rsid w:val="00CE1369"/>
    <w:rsid w:val="00CE4F0F"/>
    <w:rsid w:val="00CE5D03"/>
    <w:rsid w:val="00CF0490"/>
    <w:rsid w:val="00CF2CAB"/>
    <w:rsid w:val="00CF3AAF"/>
    <w:rsid w:val="00CF6310"/>
    <w:rsid w:val="00CF7A72"/>
    <w:rsid w:val="00D006F6"/>
    <w:rsid w:val="00D00ACD"/>
    <w:rsid w:val="00D01B5F"/>
    <w:rsid w:val="00D05CFB"/>
    <w:rsid w:val="00D075D2"/>
    <w:rsid w:val="00D07C36"/>
    <w:rsid w:val="00D106E3"/>
    <w:rsid w:val="00D1159E"/>
    <w:rsid w:val="00D131E4"/>
    <w:rsid w:val="00D147A0"/>
    <w:rsid w:val="00D15B26"/>
    <w:rsid w:val="00D1693E"/>
    <w:rsid w:val="00D16ED6"/>
    <w:rsid w:val="00D17E53"/>
    <w:rsid w:val="00D21104"/>
    <w:rsid w:val="00D2301F"/>
    <w:rsid w:val="00D232C2"/>
    <w:rsid w:val="00D24103"/>
    <w:rsid w:val="00D25C98"/>
    <w:rsid w:val="00D27251"/>
    <w:rsid w:val="00D27825"/>
    <w:rsid w:val="00D30E89"/>
    <w:rsid w:val="00D32513"/>
    <w:rsid w:val="00D3439D"/>
    <w:rsid w:val="00D348B6"/>
    <w:rsid w:val="00D403D4"/>
    <w:rsid w:val="00D423EE"/>
    <w:rsid w:val="00D439F8"/>
    <w:rsid w:val="00D448C5"/>
    <w:rsid w:val="00D456BB"/>
    <w:rsid w:val="00D457EF"/>
    <w:rsid w:val="00D4614D"/>
    <w:rsid w:val="00D46EA5"/>
    <w:rsid w:val="00D500DD"/>
    <w:rsid w:val="00D52886"/>
    <w:rsid w:val="00D55BF2"/>
    <w:rsid w:val="00D55ED3"/>
    <w:rsid w:val="00D55F38"/>
    <w:rsid w:val="00D56D16"/>
    <w:rsid w:val="00D62236"/>
    <w:rsid w:val="00D63486"/>
    <w:rsid w:val="00D63587"/>
    <w:rsid w:val="00D64181"/>
    <w:rsid w:val="00D64959"/>
    <w:rsid w:val="00D65C5A"/>
    <w:rsid w:val="00D6753C"/>
    <w:rsid w:val="00D6773E"/>
    <w:rsid w:val="00D704D1"/>
    <w:rsid w:val="00D7084E"/>
    <w:rsid w:val="00D710A3"/>
    <w:rsid w:val="00D7168A"/>
    <w:rsid w:val="00D71BBC"/>
    <w:rsid w:val="00D7209A"/>
    <w:rsid w:val="00D72460"/>
    <w:rsid w:val="00D7490E"/>
    <w:rsid w:val="00D75531"/>
    <w:rsid w:val="00D77A61"/>
    <w:rsid w:val="00D80066"/>
    <w:rsid w:val="00D80450"/>
    <w:rsid w:val="00D807F9"/>
    <w:rsid w:val="00D843D6"/>
    <w:rsid w:val="00D84CA3"/>
    <w:rsid w:val="00D858F2"/>
    <w:rsid w:val="00D85C90"/>
    <w:rsid w:val="00D85F24"/>
    <w:rsid w:val="00D868DE"/>
    <w:rsid w:val="00D86D23"/>
    <w:rsid w:val="00D87190"/>
    <w:rsid w:val="00D8742B"/>
    <w:rsid w:val="00D878EB"/>
    <w:rsid w:val="00D87F86"/>
    <w:rsid w:val="00D907AF"/>
    <w:rsid w:val="00D91BC0"/>
    <w:rsid w:val="00D92527"/>
    <w:rsid w:val="00D94438"/>
    <w:rsid w:val="00D95408"/>
    <w:rsid w:val="00D975C2"/>
    <w:rsid w:val="00D97699"/>
    <w:rsid w:val="00D97A31"/>
    <w:rsid w:val="00DA0619"/>
    <w:rsid w:val="00DA0685"/>
    <w:rsid w:val="00DA06D1"/>
    <w:rsid w:val="00DA1BD6"/>
    <w:rsid w:val="00DA26F2"/>
    <w:rsid w:val="00DA3005"/>
    <w:rsid w:val="00DA47D9"/>
    <w:rsid w:val="00DA59B9"/>
    <w:rsid w:val="00DA7BAC"/>
    <w:rsid w:val="00DA7EA9"/>
    <w:rsid w:val="00DB1572"/>
    <w:rsid w:val="00DB19EE"/>
    <w:rsid w:val="00DB3CDD"/>
    <w:rsid w:val="00DB4834"/>
    <w:rsid w:val="00DB546D"/>
    <w:rsid w:val="00DB5F24"/>
    <w:rsid w:val="00DB6C47"/>
    <w:rsid w:val="00DB71C0"/>
    <w:rsid w:val="00DC00C2"/>
    <w:rsid w:val="00DC02F2"/>
    <w:rsid w:val="00DC035C"/>
    <w:rsid w:val="00DC403E"/>
    <w:rsid w:val="00DC4596"/>
    <w:rsid w:val="00DC6BA1"/>
    <w:rsid w:val="00DD0A4A"/>
    <w:rsid w:val="00DD10BC"/>
    <w:rsid w:val="00DD11E4"/>
    <w:rsid w:val="00DD3126"/>
    <w:rsid w:val="00DD3481"/>
    <w:rsid w:val="00DD4265"/>
    <w:rsid w:val="00DD4AFE"/>
    <w:rsid w:val="00DD5776"/>
    <w:rsid w:val="00DE1521"/>
    <w:rsid w:val="00DE1BDB"/>
    <w:rsid w:val="00DE2F5E"/>
    <w:rsid w:val="00DE4771"/>
    <w:rsid w:val="00DE4C3C"/>
    <w:rsid w:val="00DE6B95"/>
    <w:rsid w:val="00DF23D6"/>
    <w:rsid w:val="00DF3921"/>
    <w:rsid w:val="00DF4BC1"/>
    <w:rsid w:val="00DF4D0B"/>
    <w:rsid w:val="00DF576B"/>
    <w:rsid w:val="00DF5DCD"/>
    <w:rsid w:val="00E01B84"/>
    <w:rsid w:val="00E02EFA"/>
    <w:rsid w:val="00E06E64"/>
    <w:rsid w:val="00E06F6A"/>
    <w:rsid w:val="00E07866"/>
    <w:rsid w:val="00E10BF0"/>
    <w:rsid w:val="00E11C37"/>
    <w:rsid w:val="00E13113"/>
    <w:rsid w:val="00E13234"/>
    <w:rsid w:val="00E14295"/>
    <w:rsid w:val="00E15F93"/>
    <w:rsid w:val="00E17C93"/>
    <w:rsid w:val="00E17CF1"/>
    <w:rsid w:val="00E17D15"/>
    <w:rsid w:val="00E2004B"/>
    <w:rsid w:val="00E203B7"/>
    <w:rsid w:val="00E215BB"/>
    <w:rsid w:val="00E24BD9"/>
    <w:rsid w:val="00E25B07"/>
    <w:rsid w:val="00E27A4E"/>
    <w:rsid w:val="00E27D2A"/>
    <w:rsid w:val="00E30AAB"/>
    <w:rsid w:val="00E30C13"/>
    <w:rsid w:val="00E31F41"/>
    <w:rsid w:val="00E33C80"/>
    <w:rsid w:val="00E34B22"/>
    <w:rsid w:val="00E34DE6"/>
    <w:rsid w:val="00E40088"/>
    <w:rsid w:val="00E403EA"/>
    <w:rsid w:val="00E40431"/>
    <w:rsid w:val="00E40583"/>
    <w:rsid w:val="00E50076"/>
    <w:rsid w:val="00E50B34"/>
    <w:rsid w:val="00E513B3"/>
    <w:rsid w:val="00E52773"/>
    <w:rsid w:val="00E53FF7"/>
    <w:rsid w:val="00E5732B"/>
    <w:rsid w:val="00E6008F"/>
    <w:rsid w:val="00E60E27"/>
    <w:rsid w:val="00E637BE"/>
    <w:rsid w:val="00E6389F"/>
    <w:rsid w:val="00E63B3F"/>
    <w:rsid w:val="00E6532F"/>
    <w:rsid w:val="00E6654C"/>
    <w:rsid w:val="00E66D03"/>
    <w:rsid w:val="00E701D2"/>
    <w:rsid w:val="00E705BA"/>
    <w:rsid w:val="00E70C1F"/>
    <w:rsid w:val="00E70C8B"/>
    <w:rsid w:val="00E71A3D"/>
    <w:rsid w:val="00E80363"/>
    <w:rsid w:val="00E820A6"/>
    <w:rsid w:val="00E829F6"/>
    <w:rsid w:val="00E82DDA"/>
    <w:rsid w:val="00E83429"/>
    <w:rsid w:val="00E83A6A"/>
    <w:rsid w:val="00E8418C"/>
    <w:rsid w:val="00E84876"/>
    <w:rsid w:val="00E84CBC"/>
    <w:rsid w:val="00E8698C"/>
    <w:rsid w:val="00E87799"/>
    <w:rsid w:val="00E914E7"/>
    <w:rsid w:val="00E92F2C"/>
    <w:rsid w:val="00E93939"/>
    <w:rsid w:val="00E939AB"/>
    <w:rsid w:val="00EA0CE5"/>
    <w:rsid w:val="00EA1441"/>
    <w:rsid w:val="00EA39E5"/>
    <w:rsid w:val="00EA48A4"/>
    <w:rsid w:val="00EA5A75"/>
    <w:rsid w:val="00EA64E8"/>
    <w:rsid w:val="00EA7875"/>
    <w:rsid w:val="00EB08B9"/>
    <w:rsid w:val="00EB198E"/>
    <w:rsid w:val="00EB1CDB"/>
    <w:rsid w:val="00EB200A"/>
    <w:rsid w:val="00EB24E5"/>
    <w:rsid w:val="00EB2F25"/>
    <w:rsid w:val="00EB3335"/>
    <w:rsid w:val="00EB388D"/>
    <w:rsid w:val="00EB3D9E"/>
    <w:rsid w:val="00EB6168"/>
    <w:rsid w:val="00EB6480"/>
    <w:rsid w:val="00EB68F5"/>
    <w:rsid w:val="00EB68FD"/>
    <w:rsid w:val="00EB6924"/>
    <w:rsid w:val="00EB6A35"/>
    <w:rsid w:val="00EC0097"/>
    <w:rsid w:val="00EC13C5"/>
    <w:rsid w:val="00EC16C3"/>
    <w:rsid w:val="00EC1AD8"/>
    <w:rsid w:val="00EC21EE"/>
    <w:rsid w:val="00EC302A"/>
    <w:rsid w:val="00EC3258"/>
    <w:rsid w:val="00EC5093"/>
    <w:rsid w:val="00EC56C3"/>
    <w:rsid w:val="00ED0AD3"/>
    <w:rsid w:val="00ED12BD"/>
    <w:rsid w:val="00ED2820"/>
    <w:rsid w:val="00ED297A"/>
    <w:rsid w:val="00EE26E1"/>
    <w:rsid w:val="00EE397E"/>
    <w:rsid w:val="00EE41E1"/>
    <w:rsid w:val="00EE5B11"/>
    <w:rsid w:val="00EE7CF5"/>
    <w:rsid w:val="00EE7E07"/>
    <w:rsid w:val="00EF08BE"/>
    <w:rsid w:val="00EF0B98"/>
    <w:rsid w:val="00EF1528"/>
    <w:rsid w:val="00EF1AB4"/>
    <w:rsid w:val="00EF1FC0"/>
    <w:rsid w:val="00EF2D65"/>
    <w:rsid w:val="00EF3006"/>
    <w:rsid w:val="00EF394A"/>
    <w:rsid w:val="00EF4D20"/>
    <w:rsid w:val="00EF5890"/>
    <w:rsid w:val="00EF638A"/>
    <w:rsid w:val="00EF6C7A"/>
    <w:rsid w:val="00F0003F"/>
    <w:rsid w:val="00F00179"/>
    <w:rsid w:val="00F00A11"/>
    <w:rsid w:val="00F00CD4"/>
    <w:rsid w:val="00F025BF"/>
    <w:rsid w:val="00F0263A"/>
    <w:rsid w:val="00F02776"/>
    <w:rsid w:val="00F03395"/>
    <w:rsid w:val="00F04048"/>
    <w:rsid w:val="00F05848"/>
    <w:rsid w:val="00F06350"/>
    <w:rsid w:val="00F06AFF"/>
    <w:rsid w:val="00F11505"/>
    <w:rsid w:val="00F11FD6"/>
    <w:rsid w:val="00F11FDC"/>
    <w:rsid w:val="00F12AD3"/>
    <w:rsid w:val="00F135D2"/>
    <w:rsid w:val="00F13B3C"/>
    <w:rsid w:val="00F14108"/>
    <w:rsid w:val="00F14CEC"/>
    <w:rsid w:val="00F16DD8"/>
    <w:rsid w:val="00F17227"/>
    <w:rsid w:val="00F1771F"/>
    <w:rsid w:val="00F200A0"/>
    <w:rsid w:val="00F21332"/>
    <w:rsid w:val="00F216AA"/>
    <w:rsid w:val="00F235DF"/>
    <w:rsid w:val="00F24052"/>
    <w:rsid w:val="00F2566B"/>
    <w:rsid w:val="00F25D83"/>
    <w:rsid w:val="00F26AFB"/>
    <w:rsid w:val="00F26F71"/>
    <w:rsid w:val="00F30787"/>
    <w:rsid w:val="00F3363E"/>
    <w:rsid w:val="00F36406"/>
    <w:rsid w:val="00F36BD5"/>
    <w:rsid w:val="00F37CEA"/>
    <w:rsid w:val="00F41EFE"/>
    <w:rsid w:val="00F42636"/>
    <w:rsid w:val="00F4273B"/>
    <w:rsid w:val="00F43AF3"/>
    <w:rsid w:val="00F43CA8"/>
    <w:rsid w:val="00F43F94"/>
    <w:rsid w:val="00F44390"/>
    <w:rsid w:val="00F50D2F"/>
    <w:rsid w:val="00F50E06"/>
    <w:rsid w:val="00F51198"/>
    <w:rsid w:val="00F51BC5"/>
    <w:rsid w:val="00F52232"/>
    <w:rsid w:val="00F53466"/>
    <w:rsid w:val="00F534F2"/>
    <w:rsid w:val="00F55479"/>
    <w:rsid w:val="00F55FB4"/>
    <w:rsid w:val="00F56635"/>
    <w:rsid w:val="00F57133"/>
    <w:rsid w:val="00F5798F"/>
    <w:rsid w:val="00F6053B"/>
    <w:rsid w:val="00F6085E"/>
    <w:rsid w:val="00F60EDB"/>
    <w:rsid w:val="00F60FAF"/>
    <w:rsid w:val="00F623C9"/>
    <w:rsid w:val="00F6272B"/>
    <w:rsid w:val="00F63055"/>
    <w:rsid w:val="00F63FF1"/>
    <w:rsid w:val="00F6408D"/>
    <w:rsid w:val="00F64AB2"/>
    <w:rsid w:val="00F65DA8"/>
    <w:rsid w:val="00F66524"/>
    <w:rsid w:val="00F66552"/>
    <w:rsid w:val="00F66D3E"/>
    <w:rsid w:val="00F679DC"/>
    <w:rsid w:val="00F67D01"/>
    <w:rsid w:val="00F72149"/>
    <w:rsid w:val="00F72A01"/>
    <w:rsid w:val="00F733F4"/>
    <w:rsid w:val="00F742F5"/>
    <w:rsid w:val="00F76D5B"/>
    <w:rsid w:val="00F76F0D"/>
    <w:rsid w:val="00F776E7"/>
    <w:rsid w:val="00F80C7A"/>
    <w:rsid w:val="00F815A4"/>
    <w:rsid w:val="00F82871"/>
    <w:rsid w:val="00F84281"/>
    <w:rsid w:val="00F8456A"/>
    <w:rsid w:val="00F85804"/>
    <w:rsid w:val="00F86059"/>
    <w:rsid w:val="00F9085D"/>
    <w:rsid w:val="00F925DD"/>
    <w:rsid w:val="00F92FB5"/>
    <w:rsid w:val="00F9333C"/>
    <w:rsid w:val="00F93DA9"/>
    <w:rsid w:val="00F942A4"/>
    <w:rsid w:val="00F95421"/>
    <w:rsid w:val="00F961A4"/>
    <w:rsid w:val="00F966EB"/>
    <w:rsid w:val="00F97816"/>
    <w:rsid w:val="00F97A26"/>
    <w:rsid w:val="00FA161F"/>
    <w:rsid w:val="00FA20AE"/>
    <w:rsid w:val="00FA27CA"/>
    <w:rsid w:val="00FA282A"/>
    <w:rsid w:val="00FA2975"/>
    <w:rsid w:val="00FA4511"/>
    <w:rsid w:val="00FA51FF"/>
    <w:rsid w:val="00FA55B6"/>
    <w:rsid w:val="00FA6A37"/>
    <w:rsid w:val="00FA6CDB"/>
    <w:rsid w:val="00FB1204"/>
    <w:rsid w:val="00FB26A5"/>
    <w:rsid w:val="00FB340F"/>
    <w:rsid w:val="00FB34BA"/>
    <w:rsid w:val="00FB68A8"/>
    <w:rsid w:val="00FB7874"/>
    <w:rsid w:val="00FB78C2"/>
    <w:rsid w:val="00FB791F"/>
    <w:rsid w:val="00FC04B0"/>
    <w:rsid w:val="00FC166C"/>
    <w:rsid w:val="00FC3441"/>
    <w:rsid w:val="00FC662A"/>
    <w:rsid w:val="00FC7A30"/>
    <w:rsid w:val="00FC7F78"/>
    <w:rsid w:val="00FD3146"/>
    <w:rsid w:val="00FD6417"/>
    <w:rsid w:val="00FE0559"/>
    <w:rsid w:val="00FE1670"/>
    <w:rsid w:val="00FE23E0"/>
    <w:rsid w:val="00FE3923"/>
    <w:rsid w:val="00FE3E6A"/>
    <w:rsid w:val="00FE46C8"/>
    <w:rsid w:val="00FE4ECE"/>
    <w:rsid w:val="00FE600A"/>
    <w:rsid w:val="00FE74DB"/>
    <w:rsid w:val="00FE789A"/>
    <w:rsid w:val="00FE7ACC"/>
    <w:rsid w:val="00FF1795"/>
    <w:rsid w:val="00FF2361"/>
    <w:rsid w:val="00FF2E80"/>
    <w:rsid w:val="00FF3566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CE05F4"/>
  <w15:docId w15:val="{180977DF-EFE1-48A6-9765-D6D84B37C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0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66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2,sub-sect,H2,h2,Б2,RTC,iz2"/>
    <w:basedOn w:val="a"/>
    <w:next w:val="a"/>
    <w:link w:val="21"/>
    <w:uiPriority w:val="99"/>
    <w:qFormat/>
    <w:locked/>
    <w:rsid w:val="00C90EF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25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C661A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0A8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9560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60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560A8"/>
    <w:rPr>
      <w:rFonts w:ascii="Tahoma" w:eastAsia="Calibri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9560A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6D52C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D52C7"/>
    <w:pPr>
      <w:ind w:left="720"/>
      <w:contextualSpacing/>
    </w:pPr>
    <w:rPr>
      <w:rFonts w:eastAsia="Calibri"/>
      <w:lang w:val="x-none"/>
    </w:rPr>
  </w:style>
  <w:style w:type="paragraph" w:customStyle="1" w:styleId="ConsNormal">
    <w:name w:val="ConsNormal"/>
    <w:uiPriority w:val="99"/>
    <w:rsid w:val="00315CFB"/>
    <w:pPr>
      <w:widowControl w:val="0"/>
      <w:ind w:firstLine="720"/>
    </w:pPr>
    <w:rPr>
      <w:rFonts w:ascii="Arial" w:hAnsi="Arial" w:cs="Arial"/>
    </w:rPr>
  </w:style>
  <w:style w:type="paragraph" w:styleId="aa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"/>
    <w:link w:val="ab"/>
    <w:uiPriority w:val="99"/>
    <w:rsid w:val="00830AA5"/>
    <w:pPr>
      <w:autoSpaceDE w:val="0"/>
      <w:autoSpaceDN w:val="0"/>
      <w:jc w:val="both"/>
    </w:pPr>
    <w:rPr>
      <w:rFonts w:eastAsia="Calibri"/>
      <w:sz w:val="28"/>
      <w:szCs w:val="28"/>
      <w:lang w:val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a"/>
    <w:uiPriority w:val="99"/>
    <w:locked/>
    <w:rsid w:val="00830AA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FA161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Нижний колонтитул Знак"/>
    <w:link w:val="ac"/>
    <w:uiPriority w:val="99"/>
    <w:locked/>
    <w:rsid w:val="00FA1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53EAF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rsid w:val="00A4514C"/>
    <w:rPr>
      <w:rFonts w:eastAsia="Calibri"/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locked/>
    <w:rsid w:val="00A4514C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rsid w:val="007366B2"/>
    <w:rPr>
      <w:color w:val="0000FF"/>
      <w:u w:val="single"/>
    </w:rPr>
  </w:style>
  <w:style w:type="paragraph" w:styleId="af1">
    <w:name w:val="annotation text"/>
    <w:basedOn w:val="a"/>
    <w:link w:val="af2"/>
    <w:rsid w:val="00A529B1"/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rsid w:val="00A529B1"/>
    <w:rPr>
      <w:rFonts w:ascii="Times New Roman" w:eastAsia="Times New Roman" w:hAnsi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C403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403F6"/>
    <w:rPr>
      <w:rFonts w:ascii="Times New Roman" w:eastAsia="Times New Roman" w:hAnsi="Times New Roman"/>
      <w:sz w:val="16"/>
      <w:szCs w:val="16"/>
    </w:rPr>
  </w:style>
  <w:style w:type="character" w:customStyle="1" w:styleId="21">
    <w:name w:val="Заголовок 2 Знак"/>
    <w:aliases w:val="2 Знак,sub-sect Знак,H2 Знак,h2 Знак,Б2 Знак,RTC Знак,iz2 Знак"/>
    <w:link w:val="20"/>
    <w:uiPriority w:val="99"/>
    <w:rsid w:val="00C90EF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link w:val="7"/>
    <w:semiHidden/>
    <w:rsid w:val="000C661A"/>
    <w:rPr>
      <w:rFonts w:ascii="Calibri" w:eastAsia="Times New Roman" w:hAnsi="Calibri" w:cs="Times New Roman"/>
      <w:sz w:val="24"/>
      <w:szCs w:val="24"/>
    </w:rPr>
  </w:style>
  <w:style w:type="paragraph" w:customStyle="1" w:styleId="HEADERTEXT">
    <w:name w:val=".HEADERTEXT"/>
    <w:uiPriority w:val="99"/>
    <w:rsid w:val="00C143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top">
    <w:name w:val="top"/>
    <w:basedOn w:val="a"/>
    <w:link w:val="top0"/>
    <w:qFormat/>
    <w:rsid w:val="006E1D39"/>
    <w:rPr>
      <w:lang w:val="x-none" w:eastAsia="x-none"/>
    </w:rPr>
  </w:style>
  <w:style w:type="character" w:customStyle="1" w:styleId="top0">
    <w:name w:val="top Знак"/>
    <w:link w:val="top"/>
    <w:rsid w:val="006E1D39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5E26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link w:val="3"/>
    <w:semiHidden/>
    <w:rsid w:val="000F25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8866F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71">
    <w:name w:val="Сетка таблицы7"/>
    <w:basedOn w:val="a1"/>
    <w:next w:val="a7"/>
    <w:uiPriority w:val="59"/>
    <w:rsid w:val="00BA3D9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Стиль2"/>
    <w:rsid w:val="0097736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5633a92d35b966c2ba2f1e859e7bdd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5633a92d35b966c2ba2f1e859e7bdd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E55E5-DE7D-4AED-8D6F-9E8A82FD5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32</Pages>
  <Words>14238</Words>
  <Characters>81159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ЦЭС</Company>
  <LinksUpToDate>false</LinksUpToDate>
  <CharactersWithSpaces>95207</CharactersWithSpaces>
  <SharedDoc>false</SharedDoc>
  <HLinks>
    <vt:vector size="12" baseType="variant">
      <vt:variant>
        <vt:i4>851998</vt:i4>
      </vt:variant>
      <vt:variant>
        <vt:i4>6</vt:i4>
      </vt:variant>
      <vt:variant>
        <vt:i4>0</vt:i4>
      </vt:variant>
      <vt:variant>
        <vt:i4>5</vt:i4>
      </vt:variant>
      <vt:variant>
        <vt:lpwstr>mailto:goldinov_dv@penzacom.ru</vt:lpwstr>
      </vt:variant>
      <vt:variant>
        <vt:lpwstr/>
      </vt:variant>
      <vt:variant>
        <vt:i4>7733298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Мохов Сергей Александрович</dc:creator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Минаев Вячеслав Борисович</cp:lastModifiedBy>
  <cp:revision>14</cp:revision>
  <cp:lastPrinted>2022-09-13T08:28:00Z</cp:lastPrinted>
  <dcterms:created xsi:type="dcterms:W3CDTF">2022-09-13T06:26:00Z</dcterms:created>
  <dcterms:modified xsi:type="dcterms:W3CDTF">2023-05-25T05:26:00Z</dcterms:modified>
</cp:coreProperties>
</file>